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691C" w:rsidRDefault="00A37655" w:rsidP="00CB27E8">
      <w:pPr>
        <w:ind w:left="-113"/>
        <w:jc w:val="center"/>
        <w:rPr>
          <w:noProof/>
          <w:color w:val="0000FF"/>
          <w:lang w:eastAsia="en-GB"/>
        </w:rPr>
      </w:pPr>
      <w:bookmarkStart w:id="0" w:name="_GoBack"/>
      <w:bookmarkEnd w:id="0"/>
      <w:r>
        <w:rPr>
          <w:noProof/>
        </w:rPr>
        <w:drawing>
          <wp:anchor distT="0" distB="0" distL="114300" distR="114300" simplePos="0" relativeHeight="251668480" behindDoc="0" locked="0" layoutInCell="1" allowOverlap="1">
            <wp:simplePos x="0" y="0"/>
            <wp:positionH relativeFrom="column">
              <wp:posOffset>-436991</wp:posOffset>
            </wp:positionH>
            <wp:positionV relativeFrom="paragraph">
              <wp:posOffset>525</wp:posOffset>
            </wp:positionV>
            <wp:extent cx="1918252" cy="2483838"/>
            <wp:effectExtent l="0" t="0" r="6350" b="0"/>
            <wp:wrapThrough wrapText="bothSides">
              <wp:wrapPolygon edited="0">
                <wp:start x="858" y="0"/>
                <wp:lineTo x="0" y="331"/>
                <wp:lineTo x="0" y="20545"/>
                <wp:lineTo x="215" y="21208"/>
                <wp:lineTo x="858" y="21374"/>
                <wp:lineTo x="20599" y="21374"/>
                <wp:lineTo x="21242" y="21208"/>
                <wp:lineTo x="21457" y="20545"/>
                <wp:lineTo x="21457" y="331"/>
                <wp:lineTo x="20599" y="0"/>
                <wp:lineTo x="858" y="0"/>
              </wp:wrapPolygon>
            </wp:wrapThrough>
            <wp:docPr id="1" name="Picture 1" descr="Image result for femin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eminis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18252" cy="248383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simplePos x="0" y="0"/>
            <wp:positionH relativeFrom="column">
              <wp:posOffset>4332688</wp:posOffset>
            </wp:positionH>
            <wp:positionV relativeFrom="paragraph">
              <wp:posOffset>0</wp:posOffset>
            </wp:positionV>
            <wp:extent cx="1818640" cy="2504440"/>
            <wp:effectExtent l="0" t="0" r="0" b="0"/>
            <wp:wrapThrough wrapText="bothSides">
              <wp:wrapPolygon edited="0">
                <wp:start x="0" y="0"/>
                <wp:lineTo x="0" y="21359"/>
                <wp:lineTo x="21268" y="21359"/>
                <wp:lineTo x="21268" y="0"/>
                <wp:lineTo x="0" y="0"/>
              </wp:wrapPolygon>
            </wp:wrapThrough>
            <wp:docPr id="5" name="Picture 5" descr="C:\Users\chandni.tank\AppData\Local\Microsoft\Windows\INetCache\Content.MSO\F4B699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andni.tank\AppData\Local\Microsoft\Windows\INetCache\Content.MSO\F4B699BE.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18640" cy="2504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3E16" w:rsidRDefault="00933E16" w:rsidP="00670033">
      <w:pPr>
        <w:ind w:left="1644"/>
        <w:jc w:val="center"/>
      </w:pPr>
    </w:p>
    <w:p w:rsidR="007B0430" w:rsidRDefault="00A37655" w:rsidP="00670033">
      <w:pPr>
        <w:ind w:left="1644"/>
        <w:jc w:val="center"/>
      </w:pPr>
      <w:r>
        <w:rPr>
          <w:noProof/>
        </w:rPr>
        <w:drawing>
          <wp:anchor distT="0" distB="0" distL="114300" distR="114300" simplePos="0" relativeHeight="251670528" behindDoc="0" locked="0" layoutInCell="1" allowOverlap="1">
            <wp:simplePos x="0" y="0"/>
            <wp:positionH relativeFrom="column">
              <wp:posOffset>3505669</wp:posOffset>
            </wp:positionH>
            <wp:positionV relativeFrom="paragraph">
              <wp:posOffset>2271920</wp:posOffset>
            </wp:positionV>
            <wp:extent cx="2391410" cy="1979295"/>
            <wp:effectExtent l="0" t="0" r="8890" b="1905"/>
            <wp:wrapThrough wrapText="bothSides">
              <wp:wrapPolygon edited="0">
                <wp:start x="688" y="0"/>
                <wp:lineTo x="0" y="416"/>
                <wp:lineTo x="0" y="21205"/>
                <wp:lineTo x="688" y="21413"/>
                <wp:lineTo x="20820" y="21413"/>
                <wp:lineTo x="21508" y="21205"/>
                <wp:lineTo x="21508" y="416"/>
                <wp:lineTo x="20820" y="0"/>
                <wp:lineTo x="688" y="0"/>
              </wp:wrapPolygon>
            </wp:wrapThrough>
            <wp:docPr id="2" name="Picture 2" descr="Image result for marx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rx carto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1410" cy="19792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7B0430">
        <w:rPr>
          <w:noProof/>
          <w:lang w:eastAsia="en-GB"/>
        </w:rPr>
        <w:drawing>
          <wp:anchor distT="0" distB="0" distL="114300" distR="114300" simplePos="0" relativeHeight="251669504" behindDoc="0" locked="0" layoutInCell="1" allowOverlap="1">
            <wp:simplePos x="0" y="0"/>
            <wp:positionH relativeFrom="margin">
              <wp:align>center</wp:align>
            </wp:positionH>
            <wp:positionV relativeFrom="paragraph">
              <wp:posOffset>425064</wp:posOffset>
            </wp:positionV>
            <wp:extent cx="2826385" cy="1955165"/>
            <wp:effectExtent l="0" t="0" r="0" b="6985"/>
            <wp:wrapThrough wrapText="bothSides">
              <wp:wrapPolygon edited="0">
                <wp:start x="0" y="0"/>
                <wp:lineTo x="0" y="21467"/>
                <wp:lineTo x="21401" y="21467"/>
                <wp:lineTo x="21401" y="0"/>
                <wp:lineTo x="0" y="0"/>
              </wp:wrapPolygon>
            </wp:wrapThrough>
            <wp:docPr id="4" name="Picture 4" descr="C:\Users\ramanpreet.bains\AppData\Local\Microsoft\Windows\INetCache\Content.Outlook\248KS77U\The-Langley-Academy-6th-Form-FINAL-PNG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manpreet.bains\AppData\Local\Microsoft\Windows\INetCache\Content.Outlook\248KS77U\The-Langley-Academy-6th-Form-FINAL-PNG (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6385" cy="1955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simplePos x="0" y="0"/>
            <wp:positionH relativeFrom="margin">
              <wp:posOffset>-317279</wp:posOffset>
            </wp:positionH>
            <wp:positionV relativeFrom="paragraph">
              <wp:posOffset>2334370</wp:posOffset>
            </wp:positionV>
            <wp:extent cx="3504565" cy="1783080"/>
            <wp:effectExtent l="0" t="0" r="635" b="7620"/>
            <wp:wrapThrough wrapText="bothSides">
              <wp:wrapPolygon edited="0">
                <wp:start x="0" y="0"/>
                <wp:lineTo x="0" y="21462"/>
                <wp:lineTo x="21487" y="21462"/>
                <wp:lineTo x="21487" y="0"/>
                <wp:lineTo x="0" y="0"/>
              </wp:wrapPolygon>
            </wp:wrapThrough>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4565"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54AC" w:rsidRDefault="002F54AC" w:rsidP="00A37655">
      <w:pPr>
        <w:rPr>
          <w:rFonts w:ascii="Trebuchet MS" w:hAnsi="Trebuchet MS"/>
          <w:b/>
          <w:sz w:val="60"/>
          <w:szCs w:val="60"/>
          <w:u w:val="single"/>
        </w:rPr>
      </w:pPr>
    </w:p>
    <w:p w:rsidR="00DA691C" w:rsidRPr="006750B2" w:rsidRDefault="000A6B7F" w:rsidP="00DA691C">
      <w:pPr>
        <w:jc w:val="center"/>
        <w:rPr>
          <w:rFonts w:ascii="Trebuchet MS" w:hAnsi="Trebuchet MS"/>
          <w:b/>
          <w:color w:val="323E4F" w:themeColor="text2" w:themeShade="BF"/>
          <w:sz w:val="60"/>
          <w:szCs w:val="60"/>
          <w:u w:val="single"/>
        </w:rPr>
      </w:pPr>
      <w:r w:rsidRPr="006750B2">
        <w:rPr>
          <w:rFonts w:ascii="Trebuchet MS" w:hAnsi="Trebuchet MS"/>
          <w:b/>
          <w:color w:val="323E4F" w:themeColor="text2" w:themeShade="BF"/>
          <w:sz w:val="60"/>
          <w:szCs w:val="60"/>
          <w:u w:val="single"/>
        </w:rPr>
        <w:t xml:space="preserve">Subject </w:t>
      </w:r>
      <w:r w:rsidR="00242270" w:rsidRPr="006750B2">
        <w:rPr>
          <w:rFonts w:ascii="Trebuchet MS" w:hAnsi="Trebuchet MS"/>
          <w:b/>
          <w:color w:val="323E4F" w:themeColor="text2" w:themeShade="BF"/>
          <w:sz w:val="60"/>
          <w:szCs w:val="60"/>
          <w:u w:val="single"/>
        </w:rPr>
        <w:t>Transition Booklet</w:t>
      </w:r>
    </w:p>
    <w:p w:rsidR="007B0430" w:rsidRPr="000A6B7F" w:rsidRDefault="007B0430" w:rsidP="00A37655">
      <w:pPr>
        <w:rPr>
          <w:rFonts w:ascii="Trebuchet MS" w:hAnsi="Trebuchet MS"/>
          <w:b/>
          <w:sz w:val="60"/>
          <w:szCs w:val="60"/>
          <w:u w:val="single"/>
        </w:rPr>
      </w:pPr>
    </w:p>
    <w:p w:rsidR="00DA691C" w:rsidRPr="006750B2" w:rsidRDefault="00DA691C" w:rsidP="000A6B7F">
      <w:pPr>
        <w:rPr>
          <w:rFonts w:ascii="Trebuchet MS" w:hAnsi="Trebuchet MS"/>
          <w:b/>
          <w:color w:val="323E4F" w:themeColor="text2" w:themeShade="BF"/>
          <w:sz w:val="36"/>
          <w:szCs w:val="36"/>
          <w:u w:val="single"/>
        </w:rPr>
      </w:pPr>
      <w:r w:rsidRPr="006750B2">
        <w:rPr>
          <w:rFonts w:ascii="Trebuchet MS" w:hAnsi="Trebuchet MS"/>
          <w:b/>
          <w:color w:val="323E4F" w:themeColor="text2" w:themeShade="BF"/>
          <w:sz w:val="36"/>
          <w:szCs w:val="36"/>
          <w:u w:val="single"/>
        </w:rPr>
        <w:t>Subject:</w:t>
      </w:r>
      <w:r w:rsidR="000A6B7F" w:rsidRPr="006750B2">
        <w:rPr>
          <w:rFonts w:ascii="Trebuchet MS" w:hAnsi="Trebuchet MS"/>
          <w:b/>
          <w:color w:val="323E4F" w:themeColor="text2" w:themeShade="BF"/>
          <w:sz w:val="36"/>
          <w:szCs w:val="36"/>
        </w:rPr>
        <w:t xml:space="preserve">    </w:t>
      </w:r>
      <w:r w:rsidR="00A37655" w:rsidRPr="006750B2">
        <w:rPr>
          <w:rFonts w:ascii="Trebuchet MS" w:hAnsi="Trebuchet MS"/>
          <w:b/>
          <w:color w:val="323E4F" w:themeColor="text2" w:themeShade="BF"/>
          <w:sz w:val="36"/>
          <w:szCs w:val="36"/>
        </w:rPr>
        <w:t>Sociology</w:t>
      </w:r>
    </w:p>
    <w:p w:rsidR="000A6B7F" w:rsidRPr="006750B2" w:rsidRDefault="000A6B7F" w:rsidP="000A6B7F">
      <w:pPr>
        <w:rPr>
          <w:rFonts w:ascii="Trebuchet MS" w:hAnsi="Trebuchet MS"/>
          <w:b/>
          <w:color w:val="323E4F" w:themeColor="text2" w:themeShade="BF"/>
          <w:sz w:val="36"/>
          <w:szCs w:val="36"/>
          <w:u w:val="single"/>
        </w:rPr>
      </w:pPr>
    </w:p>
    <w:p w:rsidR="00DA691C" w:rsidRPr="006750B2" w:rsidRDefault="00DA691C" w:rsidP="000A6B7F">
      <w:pPr>
        <w:rPr>
          <w:rFonts w:ascii="Trebuchet MS" w:hAnsi="Trebuchet MS"/>
          <w:b/>
          <w:noProof/>
          <w:color w:val="323E4F" w:themeColor="text2" w:themeShade="BF"/>
          <w:sz w:val="36"/>
          <w:szCs w:val="36"/>
          <w:lang w:eastAsia="en-GB"/>
        </w:rPr>
      </w:pPr>
      <w:r w:rsidRPr="006750B2">
        <w:rPr>
          <w:rFonts w:ascii="Trebuchet MS" w:hAnsi="Trebuchet MS"/>
          <w:b/>
          <w:color w:val="323E4F" w:themeColor="text2" w:themeShade="BF"/>
          <w:sz w:val="36"/>
          <w:szCs w:val="36"/>
          <w:u w:val="single"/>
        </w:rPr>
        <w:t>Teachers:</w:t>
      </w:r>
      <w:r w:rsidR="00CB27E8" w:rsidRPr="006750B2">
        <w:rPr>
          <w:rFonts w:ascii="Trebuchet MS" w:hAnsi="Trebuchet MS"/>
          <w:b/>
          <w:noProof/>
          <w:color w:val="323E4F" w:themeColor="text2" w:themeShade="BF"/>
          <w:sz w:val="36"/>
          <w:szCs w:val="36"/>
          <w:lang w:eastAsia="en-GB"/>
        </w:rPr>
        <w:t xml:space="preserve"> </w:t>
      </w:r>
      <w:r w:rsidR="00A37655" w:rsidRPr="006750B2">
        <w:rPr>
          <w:rFonts w:ascii="Trebuchet MS" w:hAnsi="Trebuchet MS"/>
          <w:b/>
          <w:noProof/>
          <w:color w:val="323E4F" w:themeColor="text2" w:themeShade="BF"/>
          <w:sz w:val="36"/>
          <w:szCs w:val="36"/>
          <w:lang w:eastAsia="en-GB"/>
        </w:rPr>
        <w:t xml:space="preserve"> Miss Blackmore and Miss Tank</w:t>
      </w:r>
    </w:p>
    <w:p w:rsidR="000A6B7F" w:rsidRPr="006750B2" w:rsidRDefault="000A6B7F" w:rsidP="000A6B7F">
      <w:pPr>
        <w:rPr>
          <w:rFonts w:ascii="Adobe Garamond Pro" w:hAnsi="Adobe Garamond Pro"/>
          <w:noProof/>
          <w:color w:val="323E4F" w:themeColor="text2" w:themeShade="BF"/>
          <w:sz w:val="36"/>
          <w:szCs w:val="36"/>
          <w:u w:val="single"/>
          <w:lang w:eastAsia="en-GB"/>
        </w:rPr>
      </w:pPr>
    </w:p>
    <w:p w:rsidR="00670033" w:rsidRPr="006750B2" w:rsidRDefault="00670033" w:rsidP="000A6B7F">
      <w:pPr>
        <w:rPr>
          <w:rFonts w:ascii="Trebuchet MS" w:hAnsi="Trebuchet MS"/>
          <w:b/>
          <w:color w:val="323E4F" w:themeColor="text2" w:themeShade="BF"/>
          <w:sz w:val="36"/>
          <w:szCs w:val="36"/>
          <w:u w:val="single"/>
        </w:rPr>
      </w:pPr>
      <w:r w:rsidRPr="006750B2">
        <w:rPr>
          <w:rFonts w:ascii="Trebuchet MS" w:hAnsi="Trebuchet MS"/>
          <w:b/>
          <w:noProof/>
          <w:color w:val="323E4F" w:themeColor="text2" w:themeShade="BF"/>
          <w:sz w:val="36"/>
          <w:szCs w:val="36"/>
          <w:u w:val="single"/>
          <w:lang w:eastAsia="en-GB"/>
        </w:rPr>
        <w:t>Student Name:</w:t>
      </w:r>
      <w:r w:rsidR="000A6B7F" w:rsidRPr="006750B2">
        <w:rPr>
          <w:rFonts w:ascii="Trebuchet MS" w:hAnsi="Trebuchet MS"/>
          <w:b/>
          <w:noProof/>
          <w:color w:val="323E4F" w:themeColor="text2" w:themeShade="BF"/>
          <w:sz w:val="36"/>
          <w:szCs w:val="36"/>
          <w:u w:val="single"/>
          <w:lang w:eastAsia="en-GB"/>
        </w:rPr>
        <w:t xml:space="preserve">     </w:t>
      </w:r>
    </w:p>
    <w:p w:rsidR="00670033" w:rsidRDefault="00670033"/>
    <w:p w:rsidR="000A6B7F" w:rsidRPr="00661F3C" w:rsidRDefault="000A6B7F" w:rsidP="000A6B7F">
      <w:pPr>
        <w:rPr>
          <w:rFonts w:cstheme="minorHAnsi"/>
          <w:b/>
          <w:sz w:val="24"/>
          <w:szCs w:val="24"/>
          <w:u w:val="single"/>
        </w:rPr>
      </w:pPr>
      <w:r w:rsidRPr="00661F3C">
        <w:rPr>
          <w:rFonts w:cstheme="minorHAnsi"/>
          <w:b/>
          <w:sz w:val="24"/>
          <w:szCs w:val="24"/>
          <w:u w:val="single"/>
        </w:rPr>
        <w:lastRenderedPageBreak/>
        <w:t>Overview of the Programme</w:t>
      </w:r>
    </w:p>
    <w:p w:rsidR="00A37655" w:rsidRPr="00661F3C" w:rsidRDefault="00A37655" w:rsidP="00A37655">
      <w:pPr>
        <w:pStyle w:val="ListParagraph"/>
        <w:numPr>
          <w:ilvl w:val="0"/>
          <w:numId w:val="4"/>
        </w:numPr>
        <w:rPr>
          <w:rFonts w:cstheme="minorHAnsi"/>
          <w:sz w:val="24"/>
          <w:szCs w:val="24"/>
        </w:rPr>
      </w:pPr>
      <w:r w:rsidRPr="00661F3C">
        <w:rPr>
          <w:rFonts w:cstheme="minorHAnsi"/>
          <w:sz w:val="24"/>
          <w:szCs w:val="24"/>
        </w:rPr>
        <w:t>The exam board which Psychology follows is AQA.</w:t>
      </w:r>
    </w:p>
    <w:p w:rsidR="00A37655" w:rsidRPr="00661F3C" w:rsidRDefault="00A37655" w:rsidP="00A37655">
      <w:pPr>
        <w:pStyle w:val="ListParagraph"/>
        <w:numPr>
          <w:ilvl w:val="0"/>
          <w:numId w:val="4"/>
        </w:numPr>
        <w:rPr>
          <w:rFonts w:cstheme="minorHAnsi"/>
          <w:sz w:val="24"/>
          <w:szCs w:val="24"/>
        </w:rPr>
      </w:pPr>
      <w:r w:rsidRPr="00661F3C">
        <w:rPr>
          <w:rFonts w:cstheme="minorHAnsi"/>
          <w:sz w:val="24"/>
          <w:szCs w:val="24"/>
        </w:rPr>
        <w:t>There is no coursework requirement and you will only be assessed through exams.</w:t>
      </w:r>
    </w:p>
    <w:p w:rsidR="00A37655" w:rsidRPr="00661F3C" w:rsidRDefault="00A37655" w:rsidP="00A37655">
      <w:pPr>
        <w:pStyle w:val="ListParagraph"/>
        <w:numPr>
          <w:ilvl w:val="0"/>
          <w:numId w:val="4"/>
        </w:numPr>
        <w:rPr>
          <w:rFonts w:cstheme="minorHAnsi"/>
          <w:sz w:val="24"/>
          <w:szCs w:val="24"/>
        </w:rPr>
      </w:pPr>
      <w:r w:rsidRPr="00661F3C">
        <w:rPr>
          <w:rFonts w:cstheme="minorHAnsi"/>
          <w:sz w:val="24"/>
          <w:szCs w:val="24"/>
        </w:rPr>
        <w:t>There are three exams you will sit at the end of year 13 which will determine your final grade for the course.</w:t>
      </w:r>
    </w:p>
    <w:p w:rsidR="000A6B7F" w:rsidRPr="00661F3C" w:rsidRDefault="00A37655" w:rsidP="000A6B7F">
      <w:pPr>
        <w:pStyle w:val="ListParagraph"/>
        <w:numPr>
          <w:ilvl w:val="0"/>
          <w:numId w:val="4"/>
        </w:numPr>
        <w:rPr>
          <w:rFonts w:cstheme="minorHAnsi"/>
          <w:sz w:val="24"/>
          <w:szCs w:val="24"/>
        </w:rPr>
      </w:pPr>
      <w:r w:rsidRPr="00661F3C">
        <w:rPr>
          <w:rFonts w:cstheme="minorHAnsi"/>
          <w:sz w:val="24"/>
          <w:szCs w:val="24"/>
        </w:rPr>
        <w:t>Details of these papers are below:</w:t>
      </w:r>
    </w:p>
    <w:p w:rsidR="000A6B7F" w:rsidRPr="00661F3C" w:rsidRDefault="00E83BD3" w:rsidP="000A6B7F">
      <w:pPr>
        <w:rPr>
          <w:rFonts w:ascii="Trebuchet MS" w:hAnsi="Trebuchet MS"/>
          <w:b/>
          <w:szCs w:val="40"/>
          <w:u w:val="single"/>
        </w:rPr>
      </w:pPr>
      <w:r>
        <w:rPr>
          <w:noProof/>
        </w:rPr>
        <w:drawing>
          <wp:inline distT="0" distB="0" distL="0" distR="0" wp14:anchorId="1F624911" wp14:editId="1899DB0F">
            <wp:extent cx="5731510" cy="4093210"/>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786" t="10486" r="29931" b="37070"/>
                    <a:stretch/>
                  </pic:blipFill>
                  <pic:spPr bwMode="auto">
                    <a:xfrm>
                      <a:off x="0" y="0"/>
                      <a:ext cx="5731510" cy="4093210"/>
                    </a:xfrm>
                    <a:prstGeom prst="rect">
                      <a:avLst/>
                    </a:prstGeom>
                    <a:ln>
                      <a:noFill/>
                    </a:ln>
                    <a:extLst>
                      <a:ext uri="{53640926-AAD7-44D8-BBD7-CCE9431645EC}">
                        <a14:shadowObscured xmlns:a14="http://schemas.microsoft.com/office/drawing/2010/main"/>
                      </a:ext>
                    </a:extLst>
                  </pic:spPr>
                </pic:pic>
              </a:graphicData>
            </a:graphic>
          </wp:inline>
        </w:drawing>
      </w:r>
      <w:r w:rsidRPr="005736DC">
        <w:rPr>
          <w:rFonts w:ascii="Trebuchet MS" w:hAnsi="Trebuchet MS"/>
          <w:b/>
          <w:color w:val="FF0000"/>
          <w:sz w:val="28"/>
          <w:szCs w:val="40"/>
          <w:u w:val="single"/>
        </w:rPr>
        <w:t xml:space="preserve">Paper 1: </w:t>
      </w:r>
      <w:r w:rsidR="005736DC" w:rsidRPr="005736DC">
        <w:rPr>
          <w:rFonts w:ascii="Trebuchet MS" w:hAnsi="Trebuchet MS"/>
          <w:b/>
          <w:color w:val="FF0000"/>
          <w:sz w:val="28"/>
          <w:szCs w:val="40"/>
          <w:u w:val="single"/>
        </w:rPr>
        <w:t xml:space="preserve">Education </w:t>
      </w:r>
    </w:p>
    <w:p w:rsidR="005736DC" w:rsidRPr="005736DC" w:rsidRDefault="00E83BD3" w:rsidP="000A6B7F">
      <w:pPr>
        <w:rPr>
          <w:sz w:val="24"/>
        </w:rPr>
      </w:pPr>
      <w:r w:rsidRPr="005736DC">
        <w:rPr>
          <w:sz w:val="24"/>
        </w:rPr>
        <w:t xml:space="preserve">Education Students are expected to be familiar with sociological explanations of the following content: </w:t>
      </w:r>
    </w:p>
    <w:p w:rsidR="005736DC" w:rsidRPr="005736DC" w:rsidRDefault="00E83BD3" w:rsidP="005736DC">
      <w:pPr>
        <w:rPr>
          <w:sz w:val="24"/>
        </w:rPr>
      </w:pPr>
      <w:r w:rsidRPr="005736DC">
        <w:rPr>
          <w:sz w:val="24"/>
        </w:rPr>
        <w:t xml:space="preserve">• </w:t>
      </w:r>
      <w:r w:rsidR="005736DC" w:rsidRPr="005736DC">
        <w:rPr>
          <w:sz w:val="24"/>
        </w:rPr>
        <w:t>T</w:t>
      </w:r>
      <w:r w:rsidRPr="005736DC">
        <w:rPr>
          <w:sz w:val="24"/>
        </w:rPr>
        <w:t xml:space="preserve">he role and functions of the education system, including its relationship to the economy and to class structure </w:t>
      </w:r>
    </w:p>
    <w:p w:rsidR="005736DC" w:rsidRPr="005736DC" w:rsidRDefault="00E83BD3" w:rsidP="005736DC">
      <w:pPr>
        <w:rPr>
          <w:sz w:val="24"/>
        </w:rPr>
      </w:pPr>
      <w:r w:rsidRPr="005736DC">
        <w:rPr>
          <w:sz w:val="24"/>
        </w:rPr>
        <w:t xml:space="preserve">• </w:t>
      </w:r>
      <w:r w:rsidR="005736DC" w:rsidRPr="005736DC">
        <w:rPr>
          <w:sz w:val="24"/>
        </w:rPr>
        <w:t>D</w:t>
      </w:r>
      <w:r w:rsidRPr="005736DC">
        <w:rPr>
          <w:sz w:val="24"/>
        </w:rPr>
        <w:t xml:space="preserve">ifferential educational achievement of social groups by social class, gender and ethnicity in contemporary society </w:t>
      </w:r>
    </w:p>
    <w:p w:rsidR="005736DC" w:rsidRDefault="00E83BD3" w:rsidP="005736DC">
      <w:pPr>
        <w:rPr>
          <w:sz w:val="24"/>
        </w:rPr>
      </w:pPr>
      <w:r w:rsidRPr="005736DC">
        <w:rPr>
          <w:sz w:val="24"/>
        </w:rPr>
        <w:t xml:space="preserve">• </w:t>
      </w:r>
      <w:r w:rsidR="005736DC" w:rsidRPr="005736DC">
        <w:rPr>
          <w:sz w:val="24"/>
        </w:rPr>
        <w:t>R</w:t>
      </w:r>
      <w:r w:rsidRPr="005736DC">
        <w:rPr>
          <w:sz w:val="24"/>
        </w:rPr>
        <w:t>elationships and processes within schools, with particular reference to teacher/pupil relationships, pupil identities and subcultures, the hidden curriculum, and the organisation of teaching and learning</w:t>
      </w:r>
    </w:p>
    <w:p w:rsidR="00661F3C" w:rsidRDefault="00661F3C" w:rsidP="005736DC">
      <w:pPr>
        <w:rPr>
          <w:sz w:val="24"/>
        </w:rPr>
      </w:pPr>
    </w:p>
    <w:p w:rsidR="00661F3C" w:rsidRPr="005736DC" w:rsidRDefault="00661F3C" w:rsidP="005736DC">
      <w:pPr>
        <w:rPr>
          <w:sz w:val="24"/>
        </w:rPr>
      </w:pPr>
    </w:p>
    <w:p w:rsidR="005736DC" w:rsidRPr="005736DC" w:rsidRDefault="00E83BD3" w:rsidP="000A6B7F">
      <w:pPr>
        <w:rPr>
          <w:rFonts w:ascii="Trebuchet MS" w:hAnsi="Trebuchet MS"/>
          <w:b/>
          <w:sz w:val="24"/>
          <w:szCs w:val="40"/>
          <w:u w:val="single"/>
        </w:rPr>
      </w:pPr>
      <w:r w:rsidRPr="005736DC">
        <w:rPr>
          <w:sz w:val="24"/>
        </w:rPr>
        <w:lastRenderedPageBreak/>
        <w:t xml:space="preserve"> • </w:t>
      </w:r>
      <w:r w:rsidR="005736DC" w:rsidRPr="005736DC">
        <w:rPr>
          <w:sz w:val="24"/>
        </w:rPr>
        <w:t>T</w:t>
      </w:r>
      <w:r w:rsidRPr="005736DC">
        <w:rPr>
          <w:sz w:val="24"/>
        </w:rPr>
        <w:t>he significance of educational policies, including policies of selection, marketisation and privatisation, and policies to achieve greater equality of opportunity or outcome, for an understanding of the structure, role, impact and experience of and access to education; the impact of globalisation on educational policy</w:t>
      </w:r>
    </w:p>
    <w:p w:rsidR="005736DC" w:rsidRPr="005736DC" w:rsidRDefault="005736DC" w:rsidP="000A6B7F">
      <w:pPr>
        <w:rPr>
          <w:b/>
          <w:color w:val="FF0000"/>
          <w:sz w:val="28"/>
          <w:u w:val="single"/>
        </w:rPr>
      </w:pPr>
      <w:r w:rsidRPr="005736DC">
        <w:rPr>
          <w:b/>
          <w:color w:val="FF0000"/>
          <w:sz w:val="28"/>
          <w:u w:val="single"/>
        </w:rPr>
        <w:t xml:space="preserve">Methods in Context </w:t>
      </w:r>
    </w:p>
    <w:p w:rsidR="005736DC" w:rsidRPr="005736DC" w:rsidRDefault="005736DC" w:rsidP="000A6B7F">
      <w:pPr>
        <w:rPr>
          <w:sz w:val="24"/>
        </w:rPr>
      </w:pPr>
      <w:r w:rsidRPr="005736DC">
        <w:rPr>
          <w:sz w:val="24"/>
        </w:rPr>
        <w:t xml:space="preserve">Students must be able to apply sociological research methods to the study of education. </w:t>
      </w:r>
    </w:p>
    <w:p w:rsidR="005736DC" w:rsidRPr="005736DC" w:rsidRDefault="005736DC" w:rsidP="000A6B7F">
      <w:pPr>
        <w:rPr>
          <w:b/>
          <w:color w:val="FF0000"/>
          <w:sz w:val="28"/>
          <w:u w:val="single"/>
        </w:rPr>
      </w:pPr>
      <w:r w:rsidRPr="005736DC">
        <w:rPr>
          <w:b/>
          <w:color w:val="FF0000"/>
          <w:sz w:val="28"/>
          <w:u w:val="single"/>
        </w:rPr>
        <w:t xml:space="preserve">Theory and Methods </w:t>
      </w:r>
    </w:p>
    <w:p w:rsidR="005736DC" w:rsidRPr="005736DC" w:rsidRDefault="005736DC" w:rsidP="000A6B7F">
      <w:pPr>
        <w:rPr>
          <w:sz w:val="24"/>
        </w:rPr>
      </w:pPr>
      <w:r w:rsidRPr="005736DC">
        <w:rPr>
          <w:sz w:val="24"/>
        </w:rPr>
        <w:t xml:space="preserve">Students must examine the following areas: </w:t>
      </w:r>
    </w:p>
    <w:p w:rsidR="005736DC" w:rsidRPr="005736DC" w:rsidRDefault="005736DC" w:rsidP="000A6B7F">
      <w:pPr>
        <w:rPr>
          <w:sz w:val="24"/>
        </w:rPr>
      </w:pPr>
      <w:r w:rsidRPr="005736DC">
        <w:rPr>
          <w:sz w:val="24"/>
        </w:rPr>
        <w:t xml:space="preserve">• Quantitative and qualitative methods of research; research design </w:t>
      </w:r>
    </w:p>
    <w:p w:rsidR="005736DC" w:rsidRPr="005736DC" w:rsidRDefault="005736DC" w:rsidP="000A6B7F">
      <w:pPr>
        <w:rPr>
          <w:sz w:val="24"/>
        </w:rPr>
      </w:pPr>
      <w:r w:rsidRPr="005736DC">
        <w:rPr>
          <w:sz w:val="24"/>
        </w:rPr>
        <w:t xml:space="preserve">• Sources of data, including questionnaires, interviews, participant and non-participant observation, experiments, documents and official statistics </w:t>
      </w:r>
    </w:p>
    <w:p w:rsidR="006750B2" w:rsidRDefault="005736DC" w:rsidP="000A6B7F">
      <w:pPr>
        <w:rPr>
          <w:sz w:val="24"/>
        </w:rPr>
      </w:pPr>
      <w:r w:rsidRPr="005736DC">
        <w:rPr>
          <w:sz w:val="24"/>
        </w:rPr>
        <w:t>• The distinction between primary and secondary data, and between quantitative and qualitative data</w:t>
      </w:r>
    </w:p>
    <w:p w:rsidR="005736DC" w:rsidRPr="005736DC" w:rsidRDefault="005736DC" w:rsidP="000A6B7F">
      <w:pPr>
        <w:rPr>
          <w:sz w:val="24"/>
        </w:rPr>
      </w:pPr>
      <w:r w:rsidRPr="005736DC">
        <w:rPr>
          <w:sz w:val="24"/>
        </w:rPr>
        <w:t xml:space="preserve">• </w:t>
      </w:r>
      <w:r w:rsidR="006750B2">
        <w:rPr>
          <w:sz w:val="24"/>
        </w:rPr>
        <w:t>T</w:t>
      </w:r>
      <w:r w:rsidRPr="005736DC">
        <w:rPr>
          <w:sz w:val="24"/>
        </w:rPr>
        <w:t xml:space="preserve">he relationship between positivism, interpretivism and sociological methods; the nature of ‘social facts’ </w:t>
      </w:r>
    </w:p>
    <w:p w:rsidR="005736DC" w:rsidRPr="005736DC" w:rsidRDefault="005736DC" w:rsidP="000A6B7F">
      <w:pPr>
        <w:rPr>
          <w:sz w:val="24"/>
        </w:rPr>
      </w:pPr>
      <w:r w:rsidRPr="005736DC">
        <w:rPr>
          <w:sz w:val="24"/>
        </w:rPr>
        <w:t>• The theoretical, practical and ethical considerations influencing choice of topic, choice of method(s) and the conduct of research</w:t>
      </w:r>
    </w:p>
    <w:p w:rsidR="006750B2" w:rsidRDefault="005736DC" w:rsidP="000A6B7F">
      <w:pPr>
        <w:rPr>
          <w:sz w:val="24"/>
        </w:rPr>
      </w:pPr>
      <w:r w:rsidRPr="005736DC">
        <w:rPr>
          <w:sz w:val="24"/>
        </w:rPr>
        <w:t xml:space="preserve">• Consensus, conflict, structural and social action theories </w:t>
      </w:r>
    </w:p>
    <w:p w:rsidR="005736DC" w:rsidRPr="005736DC" w:rsidRDefault="005736DC" w:rsidP="000A6B7F">
      <w:pPr>
        <w:rPr>
          <w:sz w:val="24"/>
        </w:rPr>
      </w:pPr>
      <w:r w:rsidRPr="005736DC">
        <w:rPr>
          <w:sz w:val="24"/>
        </w:rPr>
        <w:t xml:space="preserve">• </w:t>
      </w:r>
      <w:r w:rsidR="006750B2">
        <w:rPr>
          <w:sz w:val="24"/>
        </w:rPr>
        <w:t>T</w:t>
      </w:r>
      <w:r w:rsidRPr="005736DC">
        <w:rPr>
          <w:sz w:val="24"/>
        </w:rPr>
        <w:t>he concepts of modernity and post-modernity in relation to sociological theory</w:t>
      </w:r>
    </w:p>
    <w:p w:rsidR="00BA1BF5" w:rsidRDefault="005736DC" w:rsidP="000A6B7F">
      <w:pPr>
        <w:rPr>
          <w:sz w:val="24"/>
        </w:rPr>
      </w:pPr>
      <w:r w:rsidRPr="005736DC">
        <w:rPr>
          <w:sz w:val="24"/>
        </w:rPr>
        <w:t xml:space="preserve">• The nature of science and the extent to which Sociology can be regarded as scientific </w:t>
      </w:r>
    </w:p>
    <w:p w:rsidR="005736DC" w:rsidRPr="005736DC" w:rsidRDefault="005736DC" w:rsidP="000A6B7F">
      <w:pPr>
        <w:rPr>
          <w:sz w:val="24"/>
        </w:rPr>
      </w:pPr>
      <w:r w:rsidRPr="005736DC">
        <w:rPr>
          <w:sz w:val="24"/>
        </w:rPr>
        <w:t>• The relationship between theory and methods</w:t>
      </w:r>
    </w:p>
    <w:p w:rsidR="00BA1BF5" w:rsidRDefault="005736DC" w:rsidP="000A6B7F">
      <w:pPr>
        <w:rPr>
          <w:sz w:val="24"/>
        </w:rPr>
      </w:pPr>
      <w:r w:rsidRPr="005736DC">
        <w:rPr>
          <w:sz w:val="24"/>
        </w:rPr>
        <w:t xml:space="preserve">• Debates about subjectivity, objectivity and value freedom </w:t>
      </w:r>
    </w:p>
    <w:p w:rsidR="000A6B7F" w:rsidRPr="005736DC" w:rsidRDefault="005736DC" w:rsidP="000A6B7F">
      <w:pPr>
        <w:rPr>
          <w:rFonts w:ascii="Trebuchet MS" w:hAnsi="Trebuchet MS"/>
          <w:b/>
          <w:sz w:val="24"/>
          <w:szCs w:val="40"/>
          <w:u w:val="single"/>
        </w:rPr>
      </w:pPr>
      <w:r w:rsidRPr="005736DC">
        <w:rPr>
          <w:sz w:val="24"/>
        </w:rPr>
        <w:t xml:space="preserve">• </w:t>
      </w:r>
      <w:r w:rsidR="00BA1BF5">
        <w:rPr>
          <w:sz w:val="24"/>
        </w:rPr>
        <w:t>T</w:t>
      </w:r>
      <w:r w:rsidRPr="005736DC">
        <w:rPr>
          <w:sz w:val="24"/>
        </w:rPr>
        <w:t>he relationship between Sociology and social policy.</w:t>
      </w:r>
    </w:p>
    <w:p w:rsidR="000A6B7F" w:rsidRPr="005736DC" w:rsidRDefault="000A6B7F" w:rsidP="000A6B7F">
      <w:pPr>
        <w:rPr>
          <w:rFonts w:ascii="Trebuchet MS" w:hAnsi="Trebuchet MS"/>
          <w:b/>
          <w:sz w:val="24"/>
          <w:szCs w:val="40"/>
          <w:u w:val="single"/>
        </w:rPr>
      </w:pPr>
    </w:p>
    <w:p w:rsidR="005736DC" w:rsidRDefault="005736DC" w:rsidP="005736DC">
      <w:pPr>
        <w:rPr>
          <w:rFonts w:ascii="Trebuchet MS" w:hAnsi="Trebuchet MS"/>
          <w:b/>
          <w:color w:val="FF0000"/>
          <w:sz w:val="28"/>
          <w:szCs w:val="40"/>
          <w:u w:val="single"/>
        </w:rPr>
      </w:pPr>
      <w:r w:rsidRPr="005736DC">
        <w:rPr>
          <w:rFonts w:ascii="Trebuchet MS" w:hAnsi="Trebuchet MS"/>
          <w:b/>
          <w:color w:val="FF0000"/>
          <w:sz w:val="28"/>
          <w:szCs w:val="40"/>
          <w:u w:val="single"/>
        </w:rPr>
        <w:t xml:space="preserve">Paper </w:t>
      </w:r>
      <w:r>
        <w:rPr>
          <w:rFonts w:ascii="Trebuchet MS" w:hAnsi="Trebuchet MS"/>
          <w:b/>
          <w:color w:val="FF0000"/>
          <w:sz w:val="28"/>
          <w:szCs w:val="40"/>
          <w:u w:val="single"/>
        </w:rPr>
        <w:t>2</w:t>
      </w:r>
      <w:r w:rsidRPr="005736DC">
        <w:rPr>
          <w:rFonts w:ascii="Trebuchet MS" w:hAnsi="Trebuchet MS"/>
          <w:b/>
          <w:color w:val="FF0000"/>
          <w:sz w:val="28"/>
          <w:szCs w:val="40"/>
          <w:u w:val="single"/>
        </w:rPr>
        <w:t xml:space="preserve">: </w:t>
      </w:r>
      <w:r>
        <w:rPr>
          <w:rFonts w:ascii="Trebuchet MS" w:hAnsi="Trebuchet MS"/>
          <w:b/>
          <w:color w:val="FF0000"/>
          <w:sz w:val="28"/>
          <w:szCs w:val="40"/>
          <w:u w:val="single"/>
        </w:rPr>
        <w:t>Topics in Sociology</w:t>
      </w:r>
      <w:r w:rsidR="000C3F36">
        <w:rPr>
          <w:rFonts w:ascii="Trebuchet MS" w:hAnsi="Trebuchet MS"/>
          <w:b/>
          <w:color w:val="FF0000"/>
          <w:sz w:val="28"/>
          <w:szCs w:val="40"/>
          <w:u w:val="single"/>
        </w:rPr>
        <w:t xml:space="preserve"> </w:t>
      </w:r>
    </w:p>
    <w:p w:rsidR="00957299" w:rsidRPr="00957299" w:rsidRDefault="00957299" w:rsidP="005736DC">
      <w:pPr>
        <w:rPr>
          <w:rFonts w:ascii="Trebuchet MS" w:hAnsi="Trebuchet MS"/>
          <w:b/>
          <w:color w:val="7030A0"/>
          <w:sz w:val="24"/>
          <w:szCs w:val="40"/>
        </w:rPr>
      </w:pPr>
      <w:r>
        <w:rPr>
          <w:rFonts w:ascii="Trebuchet MS" w:hAnsi="Trebuchet MS"/>
          <w:b/>
          <w:color w:val="7030A0"/>
          <w:sz w:val="24"/>
          <w:szCs w:val="40"/>
        </w:rPr>
        <w:t xml:space="preserve">We study Families and Households in year 12 and we study Beliefs in Society in OR </w:t>
      </w:r>
      <w:proofErr w:type="gramStart"/>
      <w:r>
        <w:rPr>
          <w:rFonts w:ascii="Trebuchet MS" w:hAnsi="Trebuchet MS"/>
          <w:b/>
          <w:color w:val="7030A0"/>
          <w:sz w:val="24"/>
          <w:szCs w:val="40"/>
        </w:rPr>
        <w:t>The</w:t>
      </w:r>
      <w:proofErr w:type="gramEnd"/>
      <w:r>
        <w:rPr>
          <w:rFonts w:ascii="Trebuchet MS" w:hAnsi="Trebuchet MS"/>
          <w:b/>
          <w:color w:val="7030A0"/>
          <w:sz w:val="24"/>
          <w:szCs w:val="40"/>
        </w:rPr>
        <w:t xml:space="preserve"> Media year 13</w:t>
      </w:r>
      <w:r w:rsidR="00661F3C">
        <w:rPr>
          <w:rFonts w:ascii="Trebuchet MS" w:hAnsi="Trebuchet MS"/>
          <w:b/>
          <w:color w:val="7030A0"/>
          <w:sz w:val="24"/>
          <w:szCs w:val="40"/>
        </w:rPr>
        <w:t xml:space="preserve"> </w:t>
      </w:r>
    </w:p>
    <w:p w:rsidR="000C3F36" w:rsidRPr="00957299" w:rsidRDefault="000C3F36" w:rsidP="000A6B7F">
      <w:pPr>
        <w:rPr>
          <w:sz w:val="24"/>
        </w:rPr>
      </w:pPr>
      <w:r w:rsidRPr="00957299">
        <w:rPr>
          <w:sz w:val="24"/>
        </w:rPr>
        <w:t xml:space="preserve">The study of these topics should engage students in theoretical debate while encouraging an active involvement with the research process. </w:t>
      </w:r>
    </w:p>
    <w:p w:rsidR="000C3F36" w:rsidRPr="00957299" w:rsidRDefault="000C3F36" w:rsidP="000A6B7F">
      <w:pPr>
        <w:rPr>
          <w:sz w:val="24"/>
        </w:rPr>
      </w:pPr>
      <w:r w:rsidRPr="00957299">
        <w:rPr>
          <w:sz w:val="24"/>
        </w:rPr>
        <w:t xml:space="preserve">The study should foster a critical awareness of contemporary social processes and change, and draw together the knowledge, understanding and skills learnt in different aspects of the course. </w:t>
      </w:r>
    </w:p>
    <w:p w:rsidR="000C3F36" w:rsidRDefault="000C3F36" w:rsidP="000A6B7F"/>
    <w:p w:rsidR="00957299" w:rsidRDefault="00957299" w:rsidP="000A6B7F"/>
    <w:p w:rsidR="000C3F36" w:rsidRPr="000C3F36" w:rsidRDefault="000C3F36" w:rsidP="000A6B7F">
      <w:pPr>
        <w:rPr>
          <w:color w:val="FF0000"/>
          <w:sz w:val="28"/>
          <w:u w:val="single"/>
        </w:rPr>
      </w:pPr>
      <w:r w:rsidRPr="000C3F36">
        <w:rPr>
          <w:b/>
          <w:color w:val="FF0000"/>
          <w:sz w:val="28"/>
          <w:u w:val="single"/>
        </w:rPr>
        <w:t>Families and Households</w:t>
      </w:r>
      <w:r w:rsidRPr="000C3F36">
        <w:rPr>
          <w:color w:val="FF0000"/>
          <w:sz w:val="28"/>
          <w:u w:val="single"/>
        </w:rPr>
        <w:t xml:space="preserve"> </w:t>
      </w:r>
      <w:r w:rsidRPr="000C3F36">
        <w:rPr>
          <w:b/>
          <w:color w:val="7030A0"/>
          <w:sz w:val="28"/>
          <w:u w:val="single"/>
        </w:rPr>
        <w:t xml:space="preserve">– </w:t>
      </w:r>
      <w:r w:rsidRPr="000C3F36">
        <w:rPr>
          <w:b/>
          <w:i/>
          <w:color w:val="7030A0"/>
          <w:sz w:val="28"/>
          <w:u w:val="single"/>
        </w:rPr>
        <w:t>first year A level</w:t>
      </w:r>
      <w:r w:rsidRPr="000C3F36">
        <w:rPr>
          <w:color w:val="7030A0"/>
          <w:sz w:val="28"/>
          <w:u w:val="single"/>
        </w:rPr>
        <w:t xml:space="preserve"> </w:t>
      </w:r>
    </w:p>
    <w:p w:rsidR="000C3F36" w:rsidRPr="00957299" w:rsidRDefault="000C3F36" w:rsidP="000A6B7F">
      <w:pPr>
        <w:rPr>
          <w:sz w:val="24"/>
        </w:rPr>
      </w:pPr>
      <w:r w:rsidRPr="00957299">
        <w:rPr>
          <w:sz w:val="24"/>
        </w:rPr>
        <w:t>Students are expected to be familiar with sociological explanations of the following content:</w:t>
      </w:r>
    </w:p>
    <w:p w:rsidR="000C3F36" w:rsidRPr="00957299" w:rsidRDefault="000C3F36" w:rsidP="000A6B7F">
      <w:pPr>
        <w:rPr>
          <w:sz w:val="24"/>
        </w:rPr>
      </w:pPr>
      <w:r w:rsidRPr="00957299">
        <w:rPr>
          <w:sz w:val="24"/>
        </w:rPr>
        <w:t xml:space="preserve"> • </w:t>
      </w:r>
      <w:r w:rsidR="00957299">
        <w:rPr>
          <w:sz w:val="24"/>
        </w:rPr>
        <w:t>T</w:t>
      </w:r>
      <w:r w:rsidRPr="00957299">
        <w:rPr>
          <w:sz w:val="24"/>
        </w:rPr>
        <w:t>he relationship of the family to the social structure and social change, with particular reference to the economy and to state policies</w:t>
      </w:r>
    </w:p>
    <w:p w:rsidR="000C3F36" w:rsidRPr="00957299" w:rsidRDefault="000C3F36" w:rsidP="000A6B7F">
      <w:pPr>
        <w:rPr>
          <w:sz w:val="24"/>
        </w:rPr>
      </w:pPr>
      <w:r w:rsidRPr="00957299">
        <w:rPr>
          <w:sz w:val="24"/>
        </w:rPr>
        <w:t xml:space="preserve"> • </w:t>
      </w:r>
      <w:r w:rsidR="00957299">
        <w:rPr>
          <w:sz w:val="24"/>
        </w:rPr>
        <w:t>C</w:t>
      </w:r>
      <w:r w:rsidRPr="00957299">
        <w:rPr>
          <w:sz w:val="24"/>
        </w:rPr>
        <w:t xml:space="preserve">hanging patterns of marriage, cohabitation, separation, divorce, childbearing and the life course, including the sociology of personal life, and the diversity of contemporary family and household structures </w:t>
      </w:r>
    </w:p>
    <w:p w:rsidR="000C3F36" w:rsidRPr="00957299" w:rsidRDefault="000C3F36" w:rsidP="000A6B7F">
      <w:pPr>
        <w:rPr>
          <w:sz w:val="24"/>
        </w:rPr>
      </w:pPr>
      <w:r w:rsidRPr="00957299">
        <w:rPr>
          <w:sz w:val="24"/>
        </w:rPr>
        <w:t xml:space="preserve">• </w:t>
      </w:r>
      <w:r w:rsidR="00957299">
        <w:rPr>
          <w:sz w:val="24"/>
        </w:rPr>
        <w:t>G</w:t>
      </w:r>
      <w:r w:rsidRPr="00957299">
        <w:rPr>
          <w:sz w:val="24"/>
        </w:rPr>
        <w:t>ender roles, domestic labour and power relationships within the family in contemporary society</w:t>
      </w:r>
    </w:p>
    <w:p w:rsidR="000C3F36" w:rsidRPr="00957299" w:rsidRDefault="000C3F36" w:rsidP="000A6B7F">
      <w:pPr>
        <w:rPr>
          <w:sz w:val="24"/>
        </w:rPr>
      </w:pPr>
      <w:r w:rsidRPr="00957299">
        <w:rPr>
          <w:sz w:val="24"/>
        </w:rPr>
        <w:t xml:space="preserve">• </w:t>
      </w:r>
      <w:r w:rsidR="00957299">
        <w:rPr>
          <w:sz w:val="24"/>
        </w:rPr>
        <w:t>T</w:t>
      </w:r>
      <w:r w:rsidRPr="00957299">
        <w:rPr>
          <w:sz w:val="24"/>
        </w:rPr>
        <w:t xml:space="preserve">he nature of childhood, and changes in the status of children in the family and society </w:t>
      </w:r>
    </w:p>
    <w:p w:rsidR="000C3F36" w:rsidRPr="00661F3C" w:rsidRDefault="000C3F36" w:rsidP="000A6B7F">
      <w:pPr>
        <w:rPr>
          <w:sz w:val="24"/>
        </w:rPr>
      </w:pPr>
      <w:r w:rsidRPr="00957299">
        <w:rPr>
          <w:sz w:val="24"/>
        </w:rPr>
        <w:t xml:space="preserve">• </w:t>
      </w:r>
      <w:r w:rsidR="00957299">
        <w:rPr>
          <w:sz w:val="24"/>
        </w:rPr>
        <w:t>D</w:t>
      </w:r>
      <w:r w:rsidRPr="00957299">
        <w:rPr>
          <w:sz w:val="24"/>
        </w:rPr>
        <w:t>emographic trends in the United Kingdom since 1900: birth rates, death rates, family size, life expectancy, ageing population, and migration and globalisation.</w:t>
      </w:r>
    </w:p>
    <w:p w:rsidR="000C3F36" w:rsidRPr="000C3F36" w:rsidRDefault="000C3F36" w:rsidP="000A6B7F">
      <w:pPr>
        <w:rPr>
          <w:b/>
          <w:color w:val="FF0000"/>
          <w:sz w:val="28"/>
          <w:u w:val="single"/>
        </w:rPr>
      </w:pPr>
      <w:r w:rsidRPr="000C3F36">
        <w:rPr>
          <w:b/>
          <w:color w:val="FF0000"/>
          <w:sz w:val="28"/>
          <w:u w:val="single"/>
        </w:rPr>
        <w:t xml:space="preserve">Beliefs in Society </w:t>
      </w:r>
      <w:r w:rsidRPr="000C3F36">
        <w:rPr>
          <w:b/>
          <w:i/>
          <w:color w:val="7030A0"/>
          <w:sz w:val="28"/>
          <w:u w:val="single"/>
        </w:rPr>
        <w:t>– second year A level</w:t>
      </w:r>
      <w:r w:rsidRPr="000C3F36">
        <w:rPr>
          <w:b/>
          <w:color w:val="7030A0"/>
          <w:sz w:val="28"/>
          <w:u w:val="single"/>
        </w:rPr>
        <w:t xml:space="preserve"> </w:t>
      </w:r>
    </w:p>
    <w:p w:rsidR="000C3F36" w:rsidRPr="00957299" w:rsidRDefault="000C3F36" w:rsidP="000A6B7F">
      <w:pPr>
        <w:rPr>
          <w:sz w:val="24"/>
        </w:rPr>
      </w:pPr>
      <w:r w:rsidRPr="00957299">
        <w:rPr>
          <w:sz w:val="24"/>
        </w:rPr>
        <w:t xml:space="preserve">Students are expected to be familiar with sociological explanations of the following content: </w:t>
      </w:r>
    </w:p>
    <w:p w:rsidR="000C3F36" w:rsidRPr="00957299" w:rsidRDefault="000C3F36" w:rsidP="000A6B7F">
      <w:pPr>
        <w:rPr>
          <w:sz w:val="24"/>
        </w:rPr>
      </w:pPr>
      <w:r w:rsidRPr="00957299">
        <w:rPr>
          <w:sz w:val="24"/>
        </w:rPr>
        <w:t xml:space="preserve">• Ideology, science and religion, including both Christian and non-Christian religious traditions </w:t>
      </w:r>
    </w:p>
    <w:p w:rsidR="000C3F36" w:rsidRPr="00957299" w:rsidRDefault="000C3F36" w:rsidP="000A6B7F">
      <w:pPr>
        <w:rPr>
          <w:sz w:val="24"/>
        </w:rPr>
      </w:pPr>
      <w:r w:rsidRPr="00957299">
        <w:rPr>
          <w:sz w:val="24"/>
        </w:rPr>
        <w:t xml:space="preserve">• The relationship between social change and social stability, and religious beliefs, practices and organisations </w:t>
      </w:r>
    </w:p>
    <w:p w:rsidR="000C3F36" w:rsidRPr="00957299" w:rsidRDefault="000C3F36" w:rsidP="000A6B7F">
      <w:pPr>
        <w:rPr>
          <w:sz w:val="24"/>
        </w:rPr>
      </w:pPr>
      <w:r w:rsidRPr="00957299">
        <w:rPr>
          <w:sz w:val="24"/>
        </w:rPr>
        <w:t xml:space="preserve">• Religious organisations, including cults, sects, denominations, churches and New Age movements, and their relationship to religious and spiritual belief and practice </w:t>
      </w:r>
    </w:p>
    <w:p w:rsidR="000C3F36" w:rsidRPr="00957299" w:rsidRDefault="000C3F36" w:rsidP="000A6B7F">
      <w:pPr>
        <w:rPr>
          <w:sz w:val="24"/>
        </w:rPr>
      </w:pPr>
      <w:r w:rsidRPr="00957299">
        <w:rPr>
          <w:sz w:val="24"/>
        </w:rPr>
        <w:t xml:space="preserve">• The relationship between different social groups and religious/spiritual organisations and movements, beliefs and practices </w:t>
      </w:r>
    </w:p>
    <w:p w:rsidR="000A6B7F" w:rsidRPr="00957299" w:rsidRDefault="000C3F36" w:rsidP="000A6B7F">
      <w:pPr>
        <w:rPr>
          <w:rFonts w:ascii="Trebuchet MS" w:hAnsi="Trebuchet MS"/>
          <w:b/>
          <w:sz w:val="28"/>
          <w:szCs w:val="40"/>
          <w:u w:val="single"/>
        </w:rPr>
      </w:pPr>
      <w:r w:rsidRPr="00957299">
        <w:rPr>
          <w:sz w:val="24"/>
        </w:rPr>
        <w:t>• The significance of religion and religiosity in the contemporary world, including the nature and extent of secularisation in a global context, and globalisation and the spread of religions</w:t>
      </w:r>
    </w:p>
    <w:p w:rsidR="00661F3C" w:rsidRDefault="00661F3C" w:rsidP="000A6B7F">
      <w:pPr>
        <w:rPr>
          <w:color w:val="FF0000"/>
          <w:sz w:val="28"/>
        </w:rPr>
      </w:pPr>
      <w:r w:rsidRPr="00661F3C">
        <w:rPr>
          <w:b/>
          <w:color w:val="FF0000"/>
          <w:sz w:val="28"/>
          <w:u w:val="single"/>
        </w:rPr>
        <w:t>The Media</w:t>
      </w:r>
      <w:r w:rsidRPr="00661F3C">
        <w:rPr>
          <w:color w:val="FF0000"/>
          <w:sz w:val="28"/>
        </w:rPr>
        <w:t xml:space="preserve"> </w:t>
      </w:r>
    </w:p>
    <w:p w:rsidR="00661F3C" w:rsidRPr="00661F3C" w:rsidRDefault="00661F3C" w:rsidP="000A6B7F">
      <w:pPr>
        <w:rPr>
          <w:sz w:val="24"/>
        </w:rPr>
      </w:pPr>
      <w:r w:rsidRPr="00661F3C">
        <w:rPr>
          <w:sz w:val="24"/>
        </w:rPr>
        <w:t xml:space="preserve">Students are expected to be familiar with sociological explanations of the following content: </w:t>
      </w:r>
    </w:p>
    <w:p w:rsidR="00661F3C" w:rsidRPr="00661F3C" w:rsidRDefault="00661F3C" w:rsidP="000A6B7F">
      <w:pPr>
        <w:rPr>
          <w:sz w:val="24"/>
        </w:rPr>
      </w:pPr>
      <w:r w:rsidRPr="00661F3C">
        <w:rPr>
          <w:sz w:val="24"/>
        </w:rPr>
        <w:t>• The new media and their significance for an understanding of the role of the media in contemporary society</w:t>
      </w:r>
    </w:p>
    <w:p w:rsidR="00661F3C" w:rsidRPr="00661F3C" w:rsidRDefault="00661F3C" w:rsidP="000A6B7F">
      <w:pPr>
        <w:rPr>
          <w:sz w:val="24"/>
        </w:rPr>
      </w:pPr>
      <w:r w:rsidRPr="00661F3C">
        <w:rPr>
          <w:sz w:val="24"/>
        </w:rPr>
        <w:t xml:space="preserve">• The relationship between ownership and control of the media </w:t>
      </w:r>
    </w:p>
    <w:p w:rsidR="00661F3C" w:rsidRPr="00661F3C" w:rsidRDefault="00661F3C" w:rsidP="000A6B7F">
      <w:pPr>
        <w:rPr>
          <w:sz w:val="24"/>
        </w:rPr>
      </w:pPr>
      <w:r w:rsidRPr="00661F3C">
        <w:rPr>
          <w:sz w:val="24"/>
        </w:rPr>
        <w:t xml:space="preserve">• The media, globalisation and popular culture </w:t>
      </w:r>
    </w:p>
    <w:p w:rsidR="00661F3C" w:rsidRPr="00661F3C" w:rsidRDefault="00661F3C" w:rsidP="000A6B7F">
      <w:pPr>
        <w:rPr>
          <w:sz w:val="24"/>
        </w:rPr>
      </w:pPr>
      <w:r w:rsidRPr="00661F3C">
        <w:rPr>
          <w:sz w:val="24"/>
        </w:rPr>
        <w:t xml:space="preserve">• The processes of selection and presentation of the content of the news </w:t>
      </w:r>
    </w:p>
    <w:p w:rsidR="00661F3C" w:rsidRPr="00661F3C" w:rsidRDefault="00661F3C" w:rsidP="000A6B7F">
      <w:pPr>
        <w:rPr>
          <w:sz w:val="24"/>
        </w:rPr>
      </w:pPr>
      <w:r w:rsidRPr="00661F3C">
        <w:rPr>
          <w:sz w:val="24"/>
        </w:rPr>
        <w:t xml:space="preserve">• Media representations of age, social class, ethnicity, gender, sexuality and disability </w:t>
      </w:r>
    </w:p>
    <w:p w:rsidR="000A6B7F" w:rsidRPr="00661F3C" w:rsidRDefault="00661F3C" w:rsidP="000A6B7F">
      <w:pPr>
        <w:rPr>
          <w:rFonts w:ascii="Trebuchet MS" w:hAnsi="Trebuchet MS"/>
          <w:b/>
          <w:sz w:val="28"/>
          <w:szCs w:val="40"/>
          <w:u w:val="single"/>
        </w:rPr>
      </w:pPr>
      <w:r w:rsidRPr="00661F3C">
        <w:rPr>
          <w:sz w:val="24"/>
        </w:rPr>
        <w:lastRenderedPageBreak/>
        <w:t>• The relationship between the media, their content and presentation, and audiences.</w:t>
      </w:r>
    </w:p>
    <w:p w:rsidR="00F5001D" w:rsidRPr="00CF47F0" w:rsidRDefault="00845A8C" w:rsidP="00F5001D">
      <w:pPr>
        <w:rPr>
          <w:b/>
          <w:color w:val="FF0000"/>
          <w:sz w:val="28"/>
          <w:u w:val="single"/>
        </w:rPr>
      </w:pPr>
      <w:r>
        <w:rPr>
          <w:b/>
          <w:color w:val="FF0000"/>
          <w:sz w:val="28"/>
          <w:u w:val="single"/>
        </w:rPr>
        <w:t xml:space="preserve">Paper 3: </w:t>
      </w:r>
      <w:r w:rsidR="00F5001D" w:rsidRPr="00CF47F0">
        <w:rPr>
          <w:b/>
          <w:color w:val="FF0000"/>
          <w:sz w:val="28"/>
          <w:u w:val="single"/>
        </w:rPr>
        <w:t xml:space="preserve">Crime and Deviance with Theory and Methods </w:t>
      </w:r>
    </w:p>
    <w:p w:rsidR="00F5001D" w:rsidRPr="00CF47F0" w:rsidRDefault="00F5001D" w:rsidP="00F5001D">
      <w:pPr>
        <w:rPr>
          <w:sz w:val="24"/>
        </w:rPr>
      </w:pPr>
      <w:r w:rsidRPr="00CF47F0">
        <w:rPr>
          <w:sz w:val="24"/>
        </w:rPr>
        <w:t xml:space="preserve">The study of the topics in this paper should engage students in theoretical debate while encouraging an active involvement with the research process. </w:t>
      </w:r>
    </w:p>
    <w:p w:rsidR="00CF47F0" w:rsidRPr="00CF47F0" w:rsidRDefault="00F5001D" w:rsidP="00F5001D">
      <w:pPr>
        <w:rPr>
          <w:sz w:val="24"/>
        </w:rPr>
      </w:pPr>
      <w:r w:rsidRPr="00CF47F0">
        <w:rPr>
          <w:sz w:val="24"/>
        </w:rPr>
        <w:t xml:space="preserve">The study should foster a critical awareness of contemporary social processes and change, and draw together the knowledge, understanding and skills learnt in different aspects of the course. In their study of this topic, students should examine: </w:t>
      </w:r>
    </w:p>
    <w:p w:rsidR="00CF47F0" w:rsidRPr="00CF47F0" w:rsidRDefault="00F5001D" w:rsidP="00F5001D">
      <w:pPr>
        <w:rPr>
          <w:sz w:val="24"/>
        </w:rPr>
      </w:pPr>
      <w:r w:rsidRPr="00CF47F0">
        <w:rPr>
          <w:sz w:val="24"/>
        </w:rPr>
        <w:t xml:space="preserve">• </w:t>
      </w:r>
      <w:r w:rsidR="00CF47F0" w:rsidRPr="00CF47F0">
        <w:rPr>
          <w:sz w:val="24"/>
        </w:rPr>
        <w:t>T</w:t>
      </w:r>
      <w:r w:rsidRPr="00CF47F0">
        <w:rPr>
          <w:sz w:val="24"/>
        </w:rPr>
        <w:t xml:space="preserve">opic areas in relation to the two core themes (socialisation, culture and identity; and social differentiation, power and stratification) </w:t>
      </w:r>
    </w:p>
    <w:p w:rsidR="00F5001D" w:rsidRPr="00845A8C" w:rsidRDefault="00F5001D" w:rsidP="00F5001D">
      <w:pPr>
        <w:rPr>
          <w:b/>
          <w:color w:val="FF0000"/>
          <w:sz w:val="32"/>
          <w:u w:val="single"/>
        </w:rPr>
      </w:pPr>
      <w:r w:rsidRPr="00CF47F0">
        <w:rPr>
          <w:sz w:val="24"/>
        </w:rPr>
        <w:t xml:space="preserve">• </w:t>
      </w:r>
      <w:r w:rsidR="00CF47F0" w:rsidRPr="00CF47F0">
        <w:rPr>
          <w:sz w:val="24"/>
        </w:rPr>
        <w:t>B</w:t>
      </w:r>
      <w:r w:rsidRPr="00CF47F0">
        <w:rPr>
          <w:sz w:val="24"/>
        </w:rPr>
        <w:t>oth the evidence of and the sociological explanations for the content listed in the topic areas below. Throughout, students should be encouraged to use examples drawn from their own experience of small-scale research. Attention should be given to drawing out links with other topics studied in this specification.</w:t>
      </w:r>
    </w:p>
    <w:p w:rsidR="00845A8C" w:rsidRPr="00845A8C" w:rsidRDefault="00845A8C" w:rsidP="00F5001D">
      <w:pPr>
        <w:rPr>
          <w:b/>
          <w:color w:val="FF0000"/>
          <w:sz w:val="28"/>
          <w:u w:val="single"/>
        </w:rPr>
      </w:pPr>
      <w:r w:rsidRPr="00845A8C">
        <w:rPr>
          <w:b/>
          <w:color w:val="FF0000"/>
          <w:sz w:val="28"/>
          <w:u w:val="single"/>
        </w:rPr>
        <w:t xml:space="preserve">Crime and Deviance </w:t>
      </w:r>
    </w:p>
    <w:p w:rsidR="00845A8C" w:rsidRPr="00845A8C" w:rsidRDefault="00845A8C" w:rsidP="00F5001D">
      <w:pPr>
        <w:rPr>
          <w:sz w:val="24"/>
        </w:rPr>
      </w:pPr>
      <w:r w:rsidRPr="00845A8C">
        <w:rPr>
          <w:sz w:val="24"/>
        </w:rPr>
        <w:t xml:space="preserve">Students are expected to be familiar with sociological explanations of the following content: </w:t>
      </w:r>
    </w:p>
    <w:p w:rsidR="00845A8C" w:rsidRDefault="00845A8C" w:rsidP="00F5001D">
      <w:pPr>
        <w:rPr>
          <w:sz w:val="24"/>
        </w:rPr>
      </w:pPr>
      <w:r w:rsidRPr="00845A8C">
        <w:rPr>
          <w:sz w:val="24"/>
        </w:rPr>
        <w:t xml:space="preserve">• </w:t>
      </w:r>
      <w:r>
        <w:rPr>
          <w:sz w:val="24"/>
        </w:rPr>
        <w:t>C</w:t>
      </w:r>
      <w:r w:rsidRPr="00845A8C">
        <w:rPr>
          <w:sz w:val="24"/>
        </w:rPr>
        <w:t xml:space="preserve">rime, deviance, social order and social control </w:t>
      </w:r>
    </w:p>
    <w:p w:rsidR="00845A8C" w:rsidRDefault="00845A8C" w:rsidP="00F5001D">
      <w:pPr>
        <w:rPr>
          <w:sz w:val="24"/>
        </w:rPr>
      </w:pPr>
      <w:r w:rsidRPr="00845A8C">
        <w:rPr>
          <w:sz w:val="24"/>
        </w:rPr>
        <w:t xml:space="preserve">• </w:t>
      </w:r>
      <w:r>
        <w:rPr>
          <w:sz w:val="24"/>
        </w:rPr>
        <w:t>T</w:t>
      </w:r>
      <w:r w:rsidRPr="00845A8C">
        <w:rPr>
          <w:sz w:val="24"/>
        </w:rPr>
        <w:t xml:space="preserve">he social distribution of crime and deviance by ethnicity, gender and social class, including recent patterns and trends in crime </w:t>
      </w:r>
    </w:p>
    <w:p w:rsidR="00845A8C" w:rsidRDefault="00845A8C" w:rsidP="00F5001D">
      <w:pPr>
        <w:rPr>
          <w:sz w:val="24"/>
        </w:rPr>
      </w:pPr>
      <w:r w:rsidRPr="00845A8C">
        <w:rPr>
          <w:sz w:val="24"/>
        </w:rPr>
        <w:t xml:space="preserve">• </w:t>
      </w:r>
      <w:r>
        <w:rPr>
          <w:sz w:val="24"/>
        </w:rPr>
        <w:t>G</w:t>
      </w:r>
      <w:r w:rsidRPr="00845A8C">
        <w:rPr>
          <w:sz w:val="24"/>
        </w:rPr>
        <w:t>lobalisation and crime in contemporary society; the media and crime; green crime; human rights and state crimes</w:t>
      </w:r>
    </w:p>
    <w:p w:rsidR="00F5001D" w:rsidRPr="00845A8C" w:rsidRDefault="00845A8C" w:rsidP="00F5001D">
      <w:pPr>
        <w:rPr>
          <w:sz w:val="24"/>
        </w:rPr>
      </w:pPr>
      <w:r w:rsidRPr="00845A8C">
        <w:rPr>
          <w:sz w:val="24"/>
        </w:rPr>
        <w:t xml:space="preserve">• </w:t>
      </w:r>
      <w:r>
        <w:rPr>
          <w:sz w:val="24"/>
        </w:rPr>
        <w:t>C</w:t>
      </w:r>
      <w:r w:rsidRPr="00845A8C">
        <w:rPr>
          <w:sz w:val="24"/>
        </w:rPr>
        <w:t>rime control, surveillance, prevention and punishment, victims, and the role of the criminal justice system and other agencies.</w:t>
      </w:r>
    </w:p>
    <w:p w:rsidR="00845A8C" w:rsidRPr="00845A8C" w:rsidRDefault="00845A8C" w:rsidP="00F5001D">
      <w:pPr>
        <w:rPr>
          <w:b/>
          <w:color w:val="FF0000"/>
          <w:sz w:val="28"/>
          <w:u w:val="single"/>
        </w:rPr>
      </w:pPr>
      <w:r w:rsidRPr="00845A8C">
        <w:rPr>
          <w:b/>
          <w:color w:val="FF0000"/>
          <w:sz w:val="28"/>
          <w:u w:val="single"/>
        </w:rPr>
        <w:t xml:space="preserve">Theory and Methods </w:t>
      </w:r>
    </w:p>
    <w:p w:rsidR="00845A8C" w:rsidRPr="00845A8C" w:rsidRDefault="00845A8C" w:rsidP="00F5001D">
      <w:pPr>
        <w:rPr>
          <w:sz w:val="24"/>
        </w:rPr>
      </w:pPr>
      <w:r w:rsidRPr="00845A8C">
        <w:rPr>
          <w:sz w:val="24"/>
        </w:rPr>
        <w:t>Students must examine the following areas:</w:t>
      </w:r>
    </w:p>
    <w:p w:rsidR="00845A8C" w:rsidRPr="00845A8C" w:rsidRDefault="00845A8C" w:rsidP="00F5001D">
      <w:pPr>
        <w:rPr>
          <w:sz w:val="24"/>
        </w:rPr>
      </w:pPr>
      <w:r w:rsidRPr="00845A8C">
        <w:rPr>
          <w:sz w:val="24"/>
        </w:rPr>
        <w:t xml:space="preserve">• Quantitative and qualitative methods of research; research design </w:t>
      </w:r>
    </w:p>
    <w:p w:rsidR="00845A8C" w:rsidRPr="00845A8C" w:rsidRDefault="00845A8C" w:rsidP="00F5001D">
      <w:pPr>
        <w:rPr>
          <w:sz w:val="24"/>
        </w:rPr>
      </w:pPr>
      <w:r w:rsidRPr="00845A8C">
        <w:rPr>
          <w:sz w:val="24"/>
        </w:rPr>
        <w:t xml:space="preserve">• Sources of data, including questionnaires, interviews, participant and non-participant observation, experiments, documents and official statistics </w:t>
      </w:r>
    </w:p>
    <w:p w:rsidR="00667CB8" w:rsidRDefault="00845A8C" w:rsidP="00F5001D">
      <w:pPr>
        <w:rPr>
          <w:sz w:val="24"/>
        </w:rPr>
      </w:pPr>
      <w:r w:rsidRPr="00845A8C">
        <w:rPr>
          <w:sz w:val="24"/>
        </w:rPr>
        <w:t xml:space="preserve">• The distinction between primary and secondary data, and between quantitative and qualitative data </w:t>
      </w:r>
    </w:p>
    <w:p w:rsidR="00845A8C" w:rsidRPr="00845A8C" w:rsidRDefault="00845A8C" w:rsidP="00F5001D">
      <w:pPr>
        <w:rPr>
          <w:sz w:val="24"/>
        </w:rPr>
      </w:pPr>
      <w:r w:rsidRPr="00845A8C">
        <w:rPr>
          <w:sz w:val="24"/>
        </w:rPr>
        <w:t xml:space="preserve">• </w:t>
      </w:r>
      <w:r w:rsidR="00667CB8">
        <w:rPr>
          <w:sz w:val="24"/>
        </w:rPr>
        <w:t>T</w:t>
      </w:r>
      <w:r w:rsidRPr="00845A8C">
        <w:rPr>
          <w:sz w:val="24"/>
        </w:rPr>
        <w:t xml:space="preserve">he relationship between positivism, interpretivism and sociological methods; the nature of ‘social facts’ </w:t>
      </w:r>
    </w:p>
    <w:p w:rsidR="00845A8C" w:rsidRPr="00845A8C" w:rsidRDefault="00845A8C" w:rsidP="00F5001D">
      <w:pPr>
        <w:rPr>
          <w:sz w:val="24"/>
        </w:rPr>
      </w:pPr>
      <w:r w:rsidRPr="00845A8C">
        <w:rPr>
          <w:sz w:val="24"/>
        </w:rPr>
        <w:t>• The theoretical, practical and ethical considerations influencing choice of topic, choice of method(s) and the conduct of research</w:t>
      </w:r>
    </w:p>
    <w:p w:rsidR="00845A8C" w:rsidRPr="00845A8C" w:rsidRDefault="00845A8C" w:rsidP="00F5001D">
      <w:pPr>
        <w:rPr>
          <w:sz w:val="24"/>
        </w:rPr>
      </w:pPr>
      <w:r w:rsidRPr="00845A8C">
        <w:rPr>
          <w:sz w:val="24"/>
        </w:rPr>
        <w:t xml:space="preserve">• Consensus, conflict, structural and social action theories </w:t>
      </w:r>
    </w:p>
    <w:p w:rsidR="00845A8C" w:rsidRPr="00845A8C" w:rsidRDefault="00845A8C" w:rsidP="00F5001D">
      <w:pPr>
        <w:rPr>
          <w:sz w:val="24"/>
        </w:rPr>
      </w:pPr>
      <w:r w:rsidRPr="00845A8C">
        <w:rPr>
          <w:sz w:val="24"/>
        </w:rPr>
        <w:lastRenderedPageBreak/>
        <w:t xml:space="preserve">• The concepts of modernity and post-modernity in relation to sociological theory </w:t>
      </w:r>
    </w:p>
    <w:p w:rsidR="00845A8C" w:rsidRPr="00845A8C" w:rsidRDefault="00845A8C" w:rsidP="00F5001D">
      <w:pPr>
        <w:rPr>
          <w:sz w:val="24"/>
        </w:rPr>
      </w:pPr>
      <w:r w:rsidRPr="00845A8C">
        <w:rPr>
          <w:sz w:val="24"/>
        </w:rPr>
        <w:t>• The nature of science and the extent to which Sociology can be regarded as scientific</w:t>
      </w:r>
    </w:p>
    <w:p w:rsidR="00845A8C" w:rsidRPr="00845A8C" w:rsidRDefault="00845A8C" w:rsidP="00F5001D">
      <w:pPr>
        <w:rPr>
          <w:sz w:val="24"/>
        </w:rPr>
      </w:pPr>
      <w:r w:rsidRPr="00845A8C">
        <w:rPr>
          <w:sz w:val="24"/>
        </w:rPr>
        <w:t xml:space="preserve">• The relationship between theory and methods </w:t>
      </w:r>
    </w:p>
    <w:p w:rsidR="00845A8C" w:rsidRPr="00845A8C" w:rsidRDefault="00845A8C" w:rsidP="00F5001D">
      <w:pPr>
        <w:rPr>
          <w:sz w:val="24"/>
        </w:rPr>
      </w:pPr>
      <w:r w:rsidRPr="00845A8C">
        <w:rPr>
          <w:sz w:val="24"/>
        </w:rPr>
        <w:t xml:space="preserve">• Debates about subjectivity, objectivity and value freedom </w:t>
      </w:r>
    </w:p>
    <w:p w:rsidR="00F5001D" w:rsidRDefault="00845A8C" w:rsidP="00F5001D">
      <w:pPr>
        <w:rPr>
          <w:sz w:val="24"/>
        </w:rPr>
      </w:pPr>
      <w:r w:rsidRPr="00845A8C">
        <w:rPr>
          <w:sz w:val="24"/>
        </w:rPr>
        <w:t>• The relationship between Sociology and social policy</w:t>
      </w:r>
    </w:p>
    <w:p w:rsidR="009B2ADF" w:rsidRPr="009B2ADF" w:rsidRDefault="009B2ADF" w:rsidP="00F5001D">
      <w:pPr>
        <w:rPr>
          <w:b/>
          <w:color w:val="FF0000"/>
          <w:sz w:val="32"/>
          <w:u w:val="single"/>
        </w:rPr>
      </w:pPr>
    </w:p>
    <w:p w:rsidR="00116132" w:rsidRDefault="00F5001D" w:rsidP="000A6B7F">
      <w:pPr>
        <w:rPr>
          <w:b/>
          <w:color w:val="FF0000"/>
          <w:sz w:val="28"/>
          <w:u w:val="single"/>
        </w:rPr>
      </w:pPr>
      <w:r w:rsidRPr="00F5001D">
        <w:rPr>
          <w:b/>
          <w:color w:val="FF0000"/>
          <w:sz w:val="28"/>
          <w:u w:val="single"/>
        </w:rPr>
        <w:t>Assessment weightings</w:t>
      </w:r>
    </w:p>
    <w:p w:rsidR="000A6B7F" w:rsidRPr="00116132" w:rsidRDefault="00F5001D" w:rsidP="000A6B7F">
      <w:pPr>
        <w:rPr>
          <w:b/>
          <w:color w:val="FF0000"/>
          <w:sz w:val="28"/>
          <w:u w:val="single"/>
        </w:rPr>
      </w:pPr>
      <w:r>
        <w:rPr>
          <w:noProof/>
        </w:rPr>
        <w:drawing>
          <wp:anchor distT="0" distB="0" distL="114300" distR="114300" simplePos="0" relativeHeight="251673600" behindDoc="0" locked="0" layoutInCell="1" allowOverlap="1" wp14:anchorId="258BF6BD">
            <wp:simplePos x="0" y="0"/>
            <wp:positionH relativeFrom="column">
              <wp:posOffset>-228600</wp:posOffset>
            </wp:positionH>
            <wp:positionV relativeFrom="paragraph">
              <wp:posOffset>186138</wp:posOffset>
            </wp:positionV>
            <wp:extent cx="6142150" cy="1977887"/>
            <wp:effectExtent l="0" t="0" r="0" b="3810"/>
            <wp:wrapThrough wrapText="bothSides">
              <wp:wrapPolygon edited="0">
                <wp:start x="0" y="0"/>
                <wp:lineTo x="0" y="21434"/>
                <wp:lineTo x="21506" y="21434"/>
                <wp:lineTo x="2150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5030" t="49346" r="44335" b="21654"/>
                    <a:stretch/>
                  </pic:blipFill>
                  <pic:spPr bwMode="auto">
                    <a:xfrm>
                      <a:off x="0" y="0"/>
                      <a:ext cx="6142150" cy="19778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36CE" w:rsidRDefault="001436CE" w:rsidP="00D1223B">
      <w:pPr>
        <w:rPr>
          <w:b/>
          <w:color w:val="323E4F" w:themeColor="text2" w:themeShade="BF"/>
          <w:sz w:val="28"/>
          <w:u w:val="single"/>
        </w:rPr>
      </w:pPr>
      <w:r w:rsidRPr="00D1223B">
        <w:rPr>
          <w:b/>
          <w:color w:val="323E4F" w:themeColor="text2" w:themeShade="BF"/>
          <w:sz w:val="28"/>
          <w:u w:val="single"/>
        </w:rPr>
        <w:t>Textbook(s) for the course</w:t>
      </w:r>
    </w:p>
    <w:p w:rsidR="00D1223B" w:rsidRPr="00D1223B" w:rsidRDefault="00D1223B" w:rsidP="00D1223B">
      <w:pPr>
        <w:rPr>
          <w:b/>
          <w:color w:val="323E4F" w:themeColor="text2" w:themeShade="BF"/>
          <w:sz w:val="28"/>
          <w:u w:val="single"/>
        </w:rPr>
      </w:pPr>
      <w:r>
        <w:rPr>
          <w:noProof/>
        </w:rPr>
        <w:drawing>
          <wp:inline distT="0" distB="0" distL="0" distR="0" wp14:anchorId="3C14B5A0" wp14:editId="7E76F1A3">
            <wp:extent cx="5377070" cy="2677820"/>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725" t="43809" r="49008" b="16098"/>
                    <a:stretch/>
                  </pic:blipFill>
                  <pic:spPr bwMode="auto">
                    <a:xfrm>
                      <a:off x="0" y="0"/>
                      <a:ext cx="5400745" cy="2689610"/>
                    </a:xfrm>
                    <a:prstGeom prst="rect">
                      <a:avLst/>
                    </a:prstGeom>
                    <a:ln>
                      <a:noFill/>
                    </a:ln>
                    <a:extLst>
                      <a:ext uri="{53640926-AAD7-44D8-BBD7-CCE9431645EC}">
                        <a14:shadowObscured xmlns:a14="http://schemas.microsoft.com/office/drawing/2010/main"/>
                      </a:ext>
                    </a:extLst>
                  </pic:spPr>
                </pic:pic>
              </a:graphicData>
            </a:graphic>
          </wp:inline>
        </w:drawing>
      </w:r>
    </w:p>
    <w:p w:rsidR="001436CE" w:rsidRPr="00116132" w:rsidRDefault="001436CE" w:rsidP="000A6B7F">
      <w:pPr>
        <w:rPr>
          <w:rFonts w:ascii="Trebuchet MS" w:hAnsi="Trebuchet MS"/>
          <w:b/>
          <w:color w:val="323E4F" w:themeColor="text2" w:themeShade="BF"/>
          <w:sz w:val="28"/>
          <w:szCs w:val="28"/>
          <w:u w:val="single"/>
        </w:rPr>
      </w:pPr>
    </w:p>
    <w:p w:rsidR="001436CE" w:rsidRPr="00116132" w:rsidRDefault="001436CE" w:rsidP="000A6B7F">
      <w:pPr>
        <w:rPr>
          <w:rFonts w:ascii="Trebuchet MS" w:hAnsi="Trebuchet MS"/>
          <w:b/>
          <w:color w:val="323E4F" w:themeColor="text2" w:themeShade="BF"/>
          <w:sz w:val="28"/>
          <w:szCs w:val="28"/>
          <w:u w:val="single"/>
        </w:rPr>
      </w:pPr>
    </w:p>
    <w:p w:rsidR="001436CE" w:rsidRPr="00116132" w:rsidRDefault="001436CE" w:rsidP="000A6B7F">
      <w:pPr>
        <w:rPr>
          <w:rFonts w:ascii="Trebuchet MS" w:hAnsi="Trebuchet MS"/>
          <w:b/>
          <w:color w:val="323E4F" w:themeColor="text2" w:themeShade="BF"/>
          <w:sz w:val="28"/>
          <w:szCs w:val="28"/>
          <w:u w:val="single"/>
        </w:rPr>
      </w:pPr>
    </w:p>
    <w:p w:rsidR="001436CE" w:rsidRPr="00116132" w:rsidRDefault="001436CE" w:rsidP="000A6B7F">
      <w:pPr>
        <w:rPr>
          <w:rFonts w:ascii="Trebuchet MS" w:hAnsi="Trebuchet MS"/>
          <w:b/>
          <w:color w:val="323E4F" w:themeColor="text2" w:themeShade="BF"/>
          <w:sz w:val="28"/>
          <w:szCs w:val="28"/>
          <w:u w:val="single"/>
        </w:rPr>
      </w:pPr>
    </w:p>
    <w:p w:rsidR="000A6B7F" w:rsidRPr="00116132" w:rsidRDefault="005E19CB" w:rsidP="000A6B7F">
      <w:pPr>
        <w:rPr>
          <w:rFonts w:ascii="Trebuchet MS" w:hAnsi="Trebuchet MS"/>
          <w:b/>
          <w:color w:val="323E4F" w:themeColor="text2" w:themeShade="BF"/>
          <w:sz w:val="28"/>
          <w:szCs w:val="28"/>
          <w:u w:val="single"/>
        </w:rPr>
      </w:pPr>
      <w:r w:rsidRPr="00116132">
        <w:rPr>
          <w:rFonts w:ascii="Trebuchet MS" w:hAnsi="Trebuchet MS"/>
          <w:b/>
          <w:color w:val="323E4F" w:themeColor="text2" w:themeShade="BF"/>
          <w:sz w:val="28"/>
          <w:szCs w:val="28"/>
          <w:u w:val="single"/>
        </w:rPr>
        <w:t>Suggested</w:t>
      </w:r>
      <w:r w:rsidR="00563835" w:rsidRPr="00116132">
        <w:rPr>
          <w:rFonts w:ascii="Trebuchet MS" w:hAnsi="Trebuchet MS"/>
          <w:b/>
          <w:color w:val="323E4F" w:themeColor="text2" w:themeShade="BF"/>
          <w:sz w:val="28"/>
          <w:szCs w:val="28"/>
          <w:u w:val="single"/>
        </w:rPr>
        <w:t xml:space="preserve"> reading list</w:t>
      </w:r>
    </w:p>
    <w:p w:rsidR="00563835" w:rsidRPr="00563835" w:rsidRDefault="00563835" w:rsidP="000A6B7F">
      <w:pPr>
        <w:rPr>
          <w:rFonts w:ascii="Trebuchet MS" w:hAnsi="Trebuchet MS"/>
          <w:b/>
          <w:sz w:val="28"/>
          <w:szCs w:val="28"/>
          <w:u w:val="single"/>
        </w:rPr>
      </w:pPr>
    </w:p>
    <w:tbl>
      <w:tblPr>
        <w:tblStyle w:val="TableGrid"/>
        <w:tblW w:w="9067" w:type="dxa"/>
        <w:jc w:val="center"/>
        <w:tblLook w:val="04A0" w:firstRow="1" w:lastRow="0" w:firstColumn="1" w:lastColumn="0" w:noHBand="0" w:noVBand="1"/>
      </w:tblPr>
      <w:tblGrid>
        <w:gridCol w:w="4248"/>
        <w:gridCol w:w="4819"/>
      </w:tblGrid>
      <w:tr w:rsidR="000A6B7F" w:rsidRPr="00642E5D" w:rsidTr="00642E5D">
        <w:trPr>
          <w:jc w:val="center"/>
        </w:trPr>
        <w:tc>
          <w:tcPr>
            <w:tcW w:w="4248" w:type="dxa"/>
          </w:tcPr>
          <w:p w:rsidR="000A6B7F" w:rsidRPr="00642E5D" w:rsidRDefault="000A6B7F" w:rsidP="00642E5D">
            <w:pPr>
              <w:jc w:val="center"/>
              <w:rPr>
                <w:b/>
                <w:sz w:val="24"/>
              </w:rPr>
            </w:pPr>
            <w:r w:rsidRPr="00642E5D">
              <w:rPr>
                <w:b/>
                <w:sz w:val="24"/>
              </w:rPr>
              <w:t>Title</w:t>
            </w:r>
          </w:p>
        </w:tc>
        <w:tc>
          <w:tcPr>
            <w:tcW w:w="4819" w:type="dxa"/>
          </w:tcPr>
          <w:p w:rsidR="000A6B7F" w:rsidRPr="00642E5D" w:rsidRDefault="000A6B7F" w:rsidP="00642E5D">
            <w:pPr>
              <w:jc w:val="center"/>
              <w:rPr>
                <w:b/>
                <w:sz w:val="24"/>
              </w:rPr>
            </w:pPr>
            <w:r w:rsidRPr="00642E5D">
              <w:rPr>
                <w:b/>
                <w:sz w:val="24"/>
              </w:rPr>
              <w:t>Author</w:t>
            </w:r>
          </w:p>
        </w:tc>
      </w:tr>
      <w:tr w:rsidR="000A6B7F" w:rsidRPr="00642E5D" w:rsidTr="00642E5D">
        <w:trPr>
          <w:jc w:val="center"/>
        </w:trPr>
        <w:tc>
          <w:tcPr>
            <w:tcW w:w="4248" w:type="dxa"/>
          </w:tcPr>
          <w:p w:rsidR="005A055B" w:rsidRPr="006D3E23" w:rsidRDefault="005A055B" w:rsidP="006D3E23">
            <w:pPr>
              <w:rPr>
                <w:color w:val="323E4F" w:themeColor="text2" w:themeShade="BF"/>
                <w:sz w:val="24"/>
                <w:szCs w:val="24"/>
              </w:rPr>
            </w:pPr>
            <w:r w:rsidRPr="006D3E23">
              <w:rPr>
                <w:color w:val="323E4F" w:themeColor="text2" w:themeShade="BF"/>
                <w:sz w:val="24"/>
                <w:szCs w:val="24"/>
              </w:rPr>
              <w:t>The Sociological Imagination</w:t>
            </w:r>
          </w:p>
          <w:p w:rsidR="000A6B7F" w:rsidRPr="006D3E23" w:rsidRDefault="000A6B7F" w:rsidP="006D3E23">
            <w:pPr>
              <w:rPr>
                <w:color w:val="323E4F" w:themeColor="text2" w:themeShade="BF"/>
                <w:sz w:val="24"/>
                <w:szCs w:val="24"/>
              </w:rPr>
            </w:pPr>
          </w:p>
        </w:tc>
        <w:tc>
          <w:tcPr>
            <w:tcW w:w="4819" w:type="dxa"/>
          </w:tcPr>
          <w:p w:rsidR="005A055B" w:rsidRPr="006D3E23" w:rsidRDefault="005A055B" w:rsidP="006D3E23">
            <w:pPr>
              <w:rPr>
                <w:color w:val="323E4F" w:themeColor="text2" w:themeShade="BF"/>
                <w:sz w:val="24"/>
                <w:szCs w:val="24"/>
              </w:rPr>
            </w:pPr>
            <w:r w:rsidRPr="006D3E23">
              <w:rPr>
                <w:color w:val="323E4F" w:themeColor="text2" w:themeShade="BF"/>
                <w:sz w:val="24"/>
                <w:szCs w:val="24"/>
              </w:rPr>
              <w:t>C. Wright Mills</w:t>
            </w:r>
          </w:p>
          <w:p w:rsidR="000A6B7F" w:rsidRPr="006D3E23" w:rsidRDefault="000A6B7F" w:rsidP="006D3E23">
            <w:pPr>
              <w:rPr>
                <w:color w:val="323E4F" w:themeColor="text2" w:themeShade="BF"/>
                <w:sz w:val="24"/>
                <w:szCs w:val="24"/>
              </w:rPr>
            </w:pPr>
          </w:p>
        </w:tc>
      </w:tr>
      <w:tr w:rsidR="000A6B7F" w:rsidRPr="00642E5D" w:rsidTr="00642E5D">
        <w:trPr>
          <w:jc w:val="center"/>
        </w:trPr>
        <w:tc>
          <w:tcPr>
            <w:tcW w:w="4248" w:type="dxa"/>
          </w:tcPr>
          <w:p w:rsidR="000A6B7F" w:rsidRPr="006D3E23" w:rsidRDefault="009921CC" w:rsidP="006D3E23">
            <w:pPr>
              <w:rPr>
                <w:color w:val="323E4F" w:themeColor="text2" w:themeShade="BF"/>
                <w:sz w:val="24"/>
                <w:szCs w:val="24"/>
              </w:rPr>
            </w:pPr>
            <w:hyperlink r:id="rId14" w:history="1">
              <w:r w:rsidR="006D3E23" w:rsidRPr="006D3E23">
                <w:rPr>
                  <w:rStyle w:val="Hyperlink"/>
                  <w:color w:val="323E4F" w:themeColor="text2" w:themeShade="BF"/>
                  <w:sz w:val="24"/>
                  <w:szCs w:val="24"/>
                  <w:u w:val="none"/>
                </w:rPr>
                <w:t xml:space="preserve">Freakonomics: A Rogue Economist Explores the Hidden Side of Everything </w:t>
              </w:r>
            </w:hyperlink>
          </w:p>
        </w:tc>
        <w:tc>
          <w:tcPr>
            <w:tcW w:w="4819" w:type="dxa"/>
          </w:tcPr>
          <w:p w:rsidR="006D3E23" w:rsidRPr="006D3E23" w:rsidRDefault="009921CC" w:rsidP="006D3E23">
            <w:pPr>
              <w:rPr>
                <w:color w:val="323E4F" w:themeColor="text2" w:themeShade="BF"/>
                <w:sz w:val="24"/>
                <w:szCs w:val="24"/>
              </w:rPr>
            </w:pPr>
            <w:hyperlink r:id="rId15" w:history="1">
              <w:r w:rsidR="006D3E23" w:rsidRPr="006D3E23">
                <w:rPr>
                  <w:rStyle w:val="Hyperlink"/>
                  <w:color w:val="323E4F" w:themeColor="text2" w:themeShade="BF"/>
                  <w:sz w:val="24"/>
                  <w:szCs w:val="24"/>
                  <w:u w:val="none"/>
                </w:rPr>
                <w:t>Steven D. Levitt</w:t>
              </w:r>
            </w:hyperlink>
          </w:p>
          <w:p w:rsidR="000A6B7F" w:rsidRPr="006D3E23" w:rsidRDefault="000A6B7F" w:rsidP="006D3E23">
            <w:pPr>
              <w:rPr>
                <w:color w:val="323E4F" w:themeColor="text2" w:themeShade="BF"/>
                <w:sz w:val="24"/>
                <w:szCs w:val="24"/>
              </w:rPr>
            </w:pPr>
          </w:p>
        </w:tc>
      </w:tr>
      <w:tr w:rsidR="000A6B7F" w:rsidRPr="00642E5D" w:rsidTr="00642E5D">
        <w:trPr>
          <w:jc w:val="center"/>
        </w:trPr>
        <w:tc>
          <w:tcPr>
            <w:tcW w:w="4248" w:type="dxa"/>
          </w:tcPr>
          <w:p w:rsidR="006D3E23" w:rsidRPr="006D3E23" w:rsidRDefault="006D3E23" w:rsidP="006D3E23">
            <w:pPr>
              <w:rPr>
                <w:color w:val="323E4F" w:themeColor="text2" w:themeShade="BF"/>
                <w:sz w:val="24"/>
                <w:szCs w:val="24"/>
              </w:rPr>
            </w:pPr>
            <w:r>
              <w:rPr>
                <w:color w:val="323E4F" w:themeColor="text2" w:themeShade="BF"/>
                <w:sz w:val="24"/>
                <w:szCs w:val="24"/>
              </w:rPr>
              <w:t>On Suicide: A study in Sociology</w:t>
            </w:r>
          </w:p>
          <w:p w:rsidR="000A6B7F" w:rsidRPr="006D3E23" w:rsidRDefault="000A6B7F" w:rsidP="006D3E23">
            <w:pPr>
              <w:rPr>
                <w:color w:val="323E4F" w:themeColor="text2" w:themeShade="BF"/>
                <w:sz w:val="24"/>
                <w:szCs w:val="24"/>
              </w:rPr>
            </w:pPr>
          </w:p>
        </w:tc>
        <w:tc>
          <w:tcPr>
            <w:tcW w:w="4819" w:type="dxa"/>
          </w:tcPr>
          <w:p w:rsidR="006D3E23" w:rsidRPr="006D3E23" w:rsidRDefault="006D3E23" w:rsidP="006D3E23">
            <w:pPr>
              <w:rPr>
                <w:color w:val="323E4F" w:themeColor="text2" w:themeShade="BF"/>
                <w:sz w:val="24"/>
                <w:szCs w:val="24"/>
              </w:rPr>
            </w:pPr>
            <w:r>
              <w:rPr>
                <w:color w:val="323E4F" w:themeColor="text2" w:themeShade="BF"/>
                <w:sz w:val="24"/>
                <w:szCs w:val="24"/>
              </w:rPr>
              <w:t xml:space="preserve">Emile Durkheim </w:t>
            </w:r>
          </w:p>
          <w:p w:rsidR="000A6B7F" w:rsidRPr="006D3E23" w:rsidRDefault="000A6B7F" w:rsidP="006D3E23">
            <w:pPr>
              <w:rPr>
                <w:color w:val="323E4F" w:themeColor="text2" w:themeShade="BF"/>
                <w:sz w:val="24"/>
                <w:szCs w:val="24"/>
              </w:rPr>
            </w:pPr>
          </w:p>
        </w:tc>
      </w:tr>
      <w:tr w:rsidR="000A6B7F" w:rsidRPr="00642E5D" w:rsidTr="006D3E23">
        <w:trPr>
          <w:trHeight w:val="73"/>
          <w:jc w:val="center"/>
        </w:trPr>
        <w:tc>
          <w:tcPr>
            <w:tcW w:w="4248" w:type="dxa"/>
          </w:tcPr>
          <w:p w:rsidR="000A6B7F" w:rsidRPr="006D3E23" w:rsidRDefault="006D3E23" w:rsidP="006D3E23">
            <w:pPr>
              <w:rPr>
                <w:color w:val="323E4F" w:themeColor="text2" w:themeShade="BF"/>
                <w:sz w:val="24"/>
                <w:szCs w:val="24"/>
              </w:rPr>
            </w:pPr>
            <w:r w:rsidRPr="006D3E23">
              <w:rPr>
                <w:color w:val="323E4F" w:themeColor="text2" w:themeShade="BF"/>
                <w:sz w:val="24"/>
                <w:szCs w:val="24"/>
              </w:rPr>
              <w:t xml:space="preserve">Gang Leader for a Day: A Rogue Sociologist Takes to the Streets </w:t>
            </w:r>
          </w:p>
        </w:tc>
        <w:tc>
          <w:tcPr>
            <w:tcW w:w="4819" w:type="dxa"/>
          </w:tcPr>
          <w:p w:rsidR="000A6B7F" w:rsidRPr="006D3E23" w:rsidRDefault="009921CC" w:rsidP="006D3E23">
            <w:pPr>
              <w:rPr>
                <w:color w:val="323E4F" w:themeColor="text2" w:themeShade="BF"/>
                <w:sz w:val="24"/>
                <w:szCs w:val="24"/>
              </w:rPr>
            </w:pPr>
            <w:hyperlink r:id="rId16" w:history="1">
              <w:r w:rsidR="006D3E23" w:rsidRPr="006D3E23">
                <w:rPr>
                  <w:rStyle w:val="Hyperlink"/>
                  <w:color w:val="323E4F" w:themeColor="text2" w:themeShade="BF"/>
                  <w:sz w:val="24"/>
                  <w:szCs w:val="24"/>
                  <w:u w:val="none"/>
                </w:rPr>
                <w:t>Sudhir Venkatesh</w:t>
              </w:r>
            </w:hyperlink>
          </w:p>
        </w:tc>
      </w:tr>
    </w:tbl>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Default="000A6B7F" w:rsidP="000A6B7F">
      <w:pPr>
        <w:rPr>
          <w:rFonts w:ascii="Trebuchet MS" w:hAnsi="Trebuchet MS"/>
          <w:b/>
          <w:szCs w:val="40"/>
          <w:u w:val="single"/>
        </w:rPr>
      </w:pPr>
    </w:p>
    <w:p w:rsidR="000A6B7F" w:rsidRPr="00563835" w:rsidRDefault="00563835" w:rsidP="000A6B7F">
      <w:pPr>
        <w:rPr>
          <w:rFonts w:ascii="Trebuchet MS" w:hAnsi="Trebuchet MS"/>
          <w:b/>
          <w:sz w:val="28"/>
          <w:szCs w:val="28"/>
          <w:u w:val="single"/>
        </w:rPr>
      </w:pPr>
      <w:r w:rsidRPr="00563835">
        <w:rPr>
          <w:rFonts w:ascii="Trebuchet MS" w:hAnsi="Trebuchet MS"/>
          <w:b/>
          <w:sz w:val="28"/>
          <w:szCs w:val="28"/>
          <w:u w:val="single"/>
        </w:rPr>
        <w:t>Introductory</w:t>
      </w:r>
      <w:r w:rsidR="000A6B7F" w:rsidRPr="00563835">
        <w:rPr>
          <w:rFonts w:ascii="Trebuchet MS" w:hAnsi="Trebuchet MS"/>
          <w:b/>
          <w:sz w:val="28"/>
          <w:szCs w:val="28"/>
          <w:u w:val="single"/>
        </w:rPr>
        <w:t xml:space="preserve"> Quiz</w:t>
      </w:r>
      <w:r w:rsidRPr="00563835">
        <w:rPr>
          <w:rFonts w:ascii="Trebuchet MS" w:hAnsi="Trebuchet MS"/>
          <w:b/>
          <w:sz w:val="28"/>
          <w:szCs w:val="28"/>
          <w:u w:val="single"/>
        </w:rPr>
        <w:t xml:space="preserve"> </w:t>
      </w:r>
    </w:p>
    <w:p w:rsidR="00DA691C" w:rsidRPr="002C0CDD" w:rsidRDefault="00DA691C" w:rsidP="002C0CDD"/>
    <w:p w:rsidR="002C0CDD" w:rsidRPr="00824F72" w:rsidRDefault="002C0CDD" w:rsidP="002C0CDD">
      <w:pPr>
        <w:rPr>
          <w:b/>
          <w:sz w:val="24"/>
          <w:szCs w:val="24"/>
        </w:rPr>
      </w:pPr>
      <w:r w:rsidRPr="00824F72">
        <w:rPr>
          <w:b/>
          <w:sz w:val="24"/>
          <w:szCs w:val="24"/>
        </w:rPr>
        <w:t>1. What is Sociology?</w:t>
      </w:r>
    </w:p>
    <w:p w:rsidR="002C0CDD" w:rsidRPr="00824F72" w:rsidRDefault="002C0CDD" w:rsidP="002C0CDD">
      <w:pPr>
        <w:rPr>
          <w:sz w:val="24"/>
          <w:szCs w:val="24"/>
        </w:rPr>
      </w:pPr>
      <w:r w:rsidRPr="00824F72">
        <w:rPr>
          <w:sz w:val="24"/>
          <w:szCs w:val="24"/>
        </w:rPr>
        <w:t>A.  Study of society.</w:t>
      </w:r>
    </w:p>
    <w:p w:rsidR="002C0CDD" w:rsidRPr="00824F72" w:rsidRDefault="002C0CDD" w:rsidP="002C0CDD">
      <w:pPr>
        <w:rPr>
          <w:sz w:val="24"/>
          <w:szCs w:val="24"/>
        </w:rPr>
      </w:pPr>
      <w:r w:rsidRPr="00824F72">
        <w:rPr>
          <w:sz w:val="24"/>
          <w:szCs w:val="24"/>
        </w:rPr>
        <w:t>B.  Study of sociopaths.</w:t>
      </w:r>
    </w:p>
    <w:p w:rsidR="002C0CDD" w:rsidRPr="00824F72" w:rsidRDefault="002C0CDD" w:rsidP="002C0CDD">
      <w:pPr>
        <w:rPr>
          <w:sz w:val="24"/>
          <w:szCs w:val="24"/>
        </w:rPr>
      </w:pPr>
      <w:r w:rsidRPr="00824F72">
        <w:rPr>
          <w:sz w:val="24"/>
          <w:szCs w:val="24"/>
        </w:rPr>
        <w:t>C. Systematic study of human society and social interaction.</w:t>
      </w:r>
    </w:p>
    <w:p w:rsidR="002C0CDD" w:rsidRPr="00824F72" w:rsidRDefault="002C0CDD" w:rsidP="002C0CDD">
      <w:pPr>
        <w:rPr>
          <w:sz w:val="24"/>
          <w:szCs w:val="24"/>
        </w:rPr>
      </w:pPr>
      <w:r w:rsidRPr="00824F72">
        <w:rPr>
          <w:sz w:val="24"/>
          <w:szCs w:val="24"/>
        </w:rPr>
        <w:t>D. Systematic study of sociological perspectives.</w:t>
      </w:r>
    </w:p>
    <w:p w:rsidR="00824F72" w:rsidRPr="00824F72" w:rsidRDefault="00824F72" w:rsidP="002C0CDD">
      <w:pPr>
        <w:rPr>
          <w:sz w:val="24"/>
          <w:szCs w:val="24"/>
        </w:rPr>
      </w:pPr>
    </w:p>
    <w:p w:rsidR="002C0CDD" w:rsidRPr="00824F72" w:rsidRDefault="002C0CDD" w:rsidP="002C0CDD">
      <w:pPr>
        <w:rPr>
          <w:b/>
          <w:sz w:val="24"/>
          <w:szCs w:val="24"/>
        </w:rPr>
      </w:pPr>
      <w:r w:rsidRPr="00824F72">
        <w:rPr>
          <w:b/>
          <w:sz w:val="24"/>
          <w:szCs w:val="24"/>
        </w:rPr>
        <w:t xml:space="preserve">2. </w:t>
      </w:r>
      <w:hyperlink r:id="rId17" w:tgtFrame="_blank" w:history="1">
        <w:r w:rsidRPr="00824F72">
          <w:rPr>
            <w:rStyle w:val="Hyperlink"/>
            <w:b/>
            <w:color w:val="auto"/>
            <w:sz w:val="24"/>
            <w:szCs w:val="24"/>
            <w:u w:val="none"/>
          </w:rPr>
          <w:t>What is Capitalism?</w:t>
        </w:r>
      </w:hyperlink>
    </w:p>
    <w:p w:rsidR="002C0CDD" w:rsidRPr="00824F72" w:rsidRDefault="002C0CDD" w:rsidP="002C0CDD">
      <w:pPr>
        <w:rPr>
          <w:sz w:val="24"/>
          <w:szCs w:val="24"/>
        </w:rPr>
      </w:pPr>
      <w:r w:rsidRPr="00824F72">
        <w:rPr>
          <w:sz w:val="24"/>
          <w:szCs w:val="24"/>
        </w:rPr>
        <w:t>A. </w:t>
      </w:r>
      <w:proofErr w:type="gramStart"/>
      <w:r w:rsidRPr="00824F72">
        <w:rPr>
          <w:sz w:val="24"/>
          <w:szCs w:val="24"/>
        </w:rPr>
        <w:t>Is</w:t>
      </w:r>
      <w:proofErr w:type="gramEnd"/>
      <w:r w:rsidRPr="00824F72">
        <w:rPr>
          <w:sz w:val="24"/>
          <w:szCs w:val="24"/>
        </w:rPr>
        <w:t xml:space="preserve"> the values, beliefs, </w:t>
      </w:r>
      <w:proofErr w:type="spellStart"/>
      <w:r w:rsidRPr="00824F72">
        <w:rPr>
          <w:sz w:val="24"/>
          <w:szCs w:val="24"/>
        </w:rPr>
        <w:t>behavior</w:t>
      </w:r>
      <w:proofErr w:type="spellEnd"/>
      <w:r w:rsidRPr="00824F72">
        <w:rPr>
          <w:sz w:val="24"/>
          <w:szCs w:val="24"/>
        </w:rPr>
        <w:t>, and material objects that, together, form a people’s way of life</w:t>
      </w:r>
    </w:p>
    <w:p w:rsidR="002C0CDD" w:rsidRPr="00824F72" w:rsidRDefault="002C0CDD" w:rsidP="002C0CDD">
      <w:pPr>
        <w:rPr>
          <w:sz w:val="24"/>
          <w:szCs w:val="24"/>
        </w:rPr>
      </w:pPr>
      <w:r w:rsidRPr="00824F72">
        <w:rPr>
          <w:sz w:val="24"/>
          <w:szCs w:val="24"/>
        </w:rPr>
        <w:t xml:space="preserve">B. Is the economic system that is directed at earning a profit for a few, selling the profits to many people, and keeping </w:t>
      </w:r>
      <w:proofErr w:type="spellStart"/>
      <w:r w:rsidRPr="00824F72">
        <w:rPr>
          <w:sz w:val="24"/>
          <w:szCs w:val="24"/>
        </w:rPr>
        <w:t>workers</w:t>
      </w:r>
      <w:proofErr w:type="spellEnd"/>
      <w:r w:rsidRPr="00824F72">
        <w:rPr>
          <w:sz w:val="24"/>
          <w:szCs w:val="24"/>
        </w:rPr>
        <w:t xml:space="preserve"> wages low in order to increase profits</w:t>
      </w:r>
    </w:p>
    <w:p w:rsidR="002C0CDD" w:rsidRPr="00824F72" w:rsidRDefault="002C0CDD" w:rsidP="002C0CDD">
      <w:pPr>
        <w:rPr>
          <w:sz w:val="24"/>
          <w:szCs w:val="24"/>
        </w:rPr>
      </w:pPr>
      <w:r w:rsidRPr="00824F72">
        <w:rPr>
          <w:sz w:val="24"/>
          <w:szCs w:val="24"/>
        </w:rPr>
        <w:t>C. Social cohesion (unity) results from the various parts of society functioning as parts of society functioning as an integrated whole.</w:t>
      </w:r>
    </w:p>
    <w:p w:rsidR="002C0CDD" w:rsidRPr="00824F72" w:rsidRDefault="002C0CDD" w:rsidP="002C0CDD">
      <w:pPr>
        <w:rPr>
          <w:sz w:val="24"/>
          <w:szCs w:val="24"/>
        </w:rPr>
      </w:pPr>
      <w:r w:rsidRPr="00824F72">
        <w:rPr>
          <w:sz w:val="24"/>
          <w:szCs w:val="24"/>
        </w:rPr>
        <w:t>D. A theory that uses the concept of gender, class, and race to study and challenge power and inequality</w:t>
      </w:r>
    </w:p>
    <w:p w:rsidR="002C0CDD" w:rsidRPr="00824F72" w:rsidRDefault="009921CC" w:rsidP="002C0CDD">
      <w:pPr>
        <w:rPr>
          <w:b/>
          <w:sz w:val="24"/>
          <w:szCs w:val="24"/>
        </w:rPr>
      </w:pPr>
      <w:hyperlink r:id="rId18" w:tgtFrame="_blank" w:history="1">
        <w:r w:rsidR="002C0CDD" w:rsidRPr="00824F72">
          <w:rPr>
            <w:rStyle w:val="Hyperlink"/>
            <w:b/>
            <w:color w:val="auto"/>
            <w:sz w:val="24"/>
            <w:szCs w:val="24"/>
          </w:rPr>
          <w:br/>
        </w:r>
        <w:r w:rsidR="002C0CDD" w:rsidRPr="00824F72">
          <w:rPr>
            <w:rStyle w:val="Hyperlink"/>
            <w:b/>
            <w:color w:val="auto"/>
            <w:sz w:val="24"/>
            <w:szCs w:val="24"/>
            <w:u w:val="none"/>
          </w:rPr>
          <w:t>3. What is Society?</w:t>
        </w:r>
      </w:hyperlink>
    </w:p>
    <w:p w:rsidR="002C0CDD" w:rsidRPr="00824F72" w:rsidRDefault="002C0CDD" w:rsidP="002C0CDD">
      <w:pPr>
        <w:rPr>
          <w:sz w:val="24"/>
          <w:szCs w:val="24"/>
        </w:rPr>
      </w:pPr>
      <w:r w:rsidRPr="00824F72">
        <w:rPr>
          <w:sz w:val="24"/>
          <w:szCs w:val="24"/>
        </w:rPr>
        <w:t>A. Refers to people who interact in a defined territory and share a culture</w:t>
      </w:r>
    </w:p>
    <w:p w:rsidR="002C0CDD" w:rsidRPr="00824F72" w:rsidRDefault="002C0CDD" w:rsidP="002C0CDD">
      <w:pPr>
        <w:rPr>
          <w:sz w:val="24"/>
          <w:szCs w:val="24"/>
        </w:rPr>
      </w:pPr>
      <w:r w:rsidRPr="00824F72">
        <w:rPr>
          <w:sz w:val="24"/>
          <w:szCs w:val="24"/>
        </w:rPr>
        <w:t>B. </w:t>
      </w:r>
      <w:proofErr w:type="gramStart"/>
      <w:r w:rsidRPr="00824F72">
        <w:rPr>
          <w:sz w:val="24"/>
          <w:szCs w:val="24"/>
        </w:rPr>
        <w:t>Is</w:t>
      </w:r>
      <w:proofErr w:type="gramEnd"/>
      <w:r w:rsidRPr="00824F72">
        <w:rPr>
          <w:sz w:val="24"/>
          <w:szCs w:val="24"/>
        </w:rPr>
        <w:t xml:space="preserve"> the values, beliefs, </w:t>
      </w:r>
      <w:proofErr w:type="spellStart"/>
      <w:r w:rsidRPr="00824F72">
        <w:rPr>
          <w:sz w:val="24"/>
          <w:szCs w:val="24"/>
        </w:rPr>
        <w:t>behavior</w:t>
      </w:r>
      <w:proofErr w:type="spellEnd"/>
      <w:r w:rsidRPr="00824F72">
        <w:rPr>
          <w:sz w:val="24"/>
          <w:szCs w:val="24"/>
        </w:rPr>
        <w:t>, and material objects that, together, form a people’s way of life</w:t>
      </w:r>
    </w:p>
    <w:p w:rsidR="002C0CDD" w:rsidRPr="00824F72" w:rsidRDefault="002C0CDD" w:rsidP="002C0CDD">
      <w:pPr>
        <w:rPr>
          <w:sz w:val="24"/>
          <w:szCs w:val="24"/>
        </w:rPr>
      </w:pPr>
      <w:r w:rsidRPr="00824F72">
        <w:rPr>
          <w:sz w:val="24"/>
          <w:szCs w:val="24"/>
        </w:rPr>
        <w:t>C. Social cohesion (unity) results from the various parts of society functioning as parts of society functioning as an integrated whole.</w:t>
      </w:r>
    </w:p>
    <w:p w:rsidR="00824F72" w:rsidRDefault="002C0CDD" w:rsidP="00824F72">
      <w:pPr>
        <w:rPr>
          <w:sz w:val="24"/>
          <w:szCs w:val="24"/>
        </w:rPr>
      </w:pPr>
      <w:r w:rsidRPr="00824F72">
        <w:rPr>
          <w:sz w:val="24"/>
          <w:szCs w:val="24"/>
        </w:rPr>
        <w:t>D. Culturally defined standards by which people asses desirability, goodness, and beauty and that serve as broad guidelines for social living</w:t>
      </w:r>
    </w:p>
    <w:p w:rsidR="00824F72" w:rsidRPr="00824F72" w:rsidRDefault="00824F72" w:rsidP="00824F72">
      <w:pPr>
        <w:rPr>
          <w:sz w:val="24"/>
          <w:szCs w:val="24"/>
        </w:rPr>
      </w:pPr>
    </w:p>
    <w:p w:rsidR="00824F72" w:rsidRPr="00824F72" w:rsidRDefault="00824F72" w:rsidP="00824F72">
      <w:pPr>
        <w:rPr>
          <w:b/>
          <w:sz w:val="24"/>
          <w:szCs w:val="24"/>
        </w:rPr>
      </w:pPr>
      <w:r w:rsidRPr="00824F72">
        <w:rPr>
          <w:b/>
          <w:sz w:val="24"/>
          <w:szCs w:val="24"/>
        </w:rPr>
        <w:t>4. What is the Social- conflict approach (Marx)?</w:t>
      </w:r>
    </w:p>
    <w:p w:rsidR="00824F72" w:rsidRPr="00824F72" w:rsidRDefault="00824F72" w:rsidP="00824F72">
      <w:pPr>
        <w:rPr>
          <w:sz w:val="24"/>
          <w:szCs w:val="24"/>
        </w:rPr>
      </w:pPr>
      <w:r w:rsidRPr="00824F72">
        <w:rPr>
          <w:sz w:val="24"/>
          <w:szCs w:val="24"/>
        </w:rPr>
        <w:t xml:space="preserve">A. Refers to the particular experience of African Americans where in which they are forced to see themselves their status as citizens who are never able to escape identification based on the </w:t>
      </w:r>
      <w:proofErr w:type="spellStart"/>
      <w:r w:rsidRPr="00824F72">
        <w:rPr>
          <w:sz w:val="24"/>
          <w:szCs w:val="24"/>
        </w:rPr>
        <w:t>color</w:t>
      </w:r>
      <w:proofErr w:type="spellEnd"/>
      <w:r w:rsidRPr="00824F72">
        <w:rPr>
          <w:sz w:val="24"/>
          <w:szCs w:val="24"/>
        </w:rPr>
        <w:t xml:space="preserve"> of their skin</w:t>
      </w:r>
    </w:p>
    <w:p w:rsidR="00824F72" w:rsidRPr="00824F72" w:rsidRDefault="00824F72" w:rsidP="00824F72">
      <w:pPr>
        <w:rPr>
          <w:sz w:val="24"/>
          <w:szCs w:val="24"/>
        </w:rPr>
      </w:pPr>
      <w:r w:rsidRPr="00824F72">
        <w:rPr>
          <w:sz w:val="24"/>
          <w:szCs w:val="24"/>
        </w:rPr>
        <w:lastRenderedPageBreak/>
        <w:t>B. Is the ability to “think ourselves away” from the familiar routine in order to see things from a different, more sociological perspective</w:t>
      </w:r>
    </w:p>
    <w:p w:rsidR="00824F72" w:rsidRPr="00824F72" w:rsidRDefault="00824F72" w:rsidP="00824F72">
      <w:pPr>
        <w:rPr>
          <w:sz w:val="24"/>
          <w:szCs w:val="24"/>
        </w:rPr>
      </w:pPr>
      <w:r w:rsidRPr="00824F72">
        <w:rPr>
          <w:sz w:val="24"/>
          <w:szCs w:val="24"/>
        </w:rPr>
        <w:t>C. Says the organization of society (stratifications based on class, ethnicity, gender, age, etc.) and the changes in society can be explained by the conflicts inherent to social relations.</w:t>
      </w:r>
    </w:p>
    <w:p w:rsidR="00824F72" w:rsidRPr="00824F72" w:rsidRDefault="00824F72" w:rsidP="00824F72">
      <w:pPr>
        <w:rPr>
          <w:sz w:val="24"/>
          <w:szCs w:val="24"/>
        </w:rPr>
      </w:pPr>
      <w:r w:rsidRPr="00824F72">
        <w:rPr>
          <w:sz w:val="24"/>
          <w:szCs w:val="24"/>
        </w:rPr>
        <w:t>D. Is a theory that focuses on the social structures that shape society as a whole. It sees society as a complex system whose parts work together to maintain stability and to promote solidarity.</w:t>
      </w:r>
    </w:p>
    <w:p w:rsidR="002C0CDD" w:rsidRPr="00824F72" w:rsidRDefault="002C0CDD" w:rsidP="00824F72">
      <w:pPr>
        <w:rPr>
          <w:b/>
          <w:sz w:val="24"/>
          <w:szCs w:val="24"/>
        </w:rPr>
      </w:pPr>
    </w:p>
    <w:p w:rsidR="00824F72" w:rsidRPr="00824F72" w:rsidRDefault="00824F72" w:rsidP="00824F72">
      <w:pPr>
        <w:rPr>
          <w:b/>
          <w:sz w:val="24"/>
          <w:szCs w:val="24"/>
        </w:rPr>
      </w:pPr>
      <w:r w:rsidRPr="00824F72">
        <w:rPr>
          <w:b/>
          <w:sz w:val="24"/>
          <w:szCs w:val="24"/>
        </w:rPr>
        <w:t>5. What is the Functionalism (Durkheim – Merton)?</w:t>
      </w:r>
    </w:p>
    <w:p w:rsidR="00824F72" w:rsidRPr="00824F72" w:rsidRDefault="00824F72" w:rsidP="00824F72">
      <w:pPr>
        <w:rPr>
          <w:sz w:val="24"/>
          <w:szCs w:val="24"/>
        </w:rPr>
      </w:pPr>
      <w:r w:rsidRPr="00824F72">
        <w:rPr>
          <w:sz w:val="24"/>
          <w:szCs w:val="24"/>
        </w:rPr>
        <w:t>A. Is a theory that focuses on the social structures that shape society as a whole. It sees society as a complex system whose parts work together to maintain stability and to promote solidarity.</w:t>
      </w:r>
    </w:p>
    <w:p w:rsidR="00824F72" w:rsidRPr="00824F72" w:rsidRDefault="00824F72" w:rsidP="00824F72">
      <w:pPr>
        <w:rPr>
          <w:sz w:val="24"/>
          <w:szCs w:val="24"/>
        </w:rPr>
      </w:pPr>
      <w:r w:rsidRPr="00824F72">
        <w:rPr>
          <w:sz w:val="24"/>
          <w:szCs w:val="24"/>
        </w:rPr>
        <w:t>B. Is the ability to “think ourselves away” from the familiar routine in order to see things from a different, more sociological perspective</w:t>
      </w:r>
    </w:p>
    <w:p w:rsidR="00824F72" w:rsidRPr="00824F72" w:rsidRDefault="00824F72" w:rsidP="00824F72">
      <w:pPr>
        <w:rPr>
          <w:sz w:val="24"/>
          <w:szCs w:val="24"/>
        </w:rPr>
      </w:pPr>
      <w:r w:rsidRPr="00824F72">
        <w:rPr>
          <w:sz w:val="24"/>
          <w:szCs w:val="24"/>
        </w:rPr>
        <w:t>C. says the organization of society (stratifications based on class, ethnicity, gender, age, etc.) and the changes in society can be explained by the conflicts inherent to social relations.</w:t>
      </w:r>
    </w:p>
    <w:p w:rsidR="00824F72" w:rsidRPr="00824F72" w:rsidRDefault="00824F72" w:rsidP="00824F72">
      <w:pPr>
        <w:rPr>
          <w:sz w:val="24"/>
          <w:szCs w:val="24"/>
        </w:rPr>
      </w:pPr>
      <w:r w:rsidRPr="00824F72">
        <w:rPr>
          <w:sz w:val="24"/>
          <w:szCs w:val="24"/>
        </w:rPr>
        <w:t>D.  a theory that uses the concept of gender, class, and race to study and challenge power and inequality</w:t>
      </w:r>
    </w:p>
    <w:p w:rsidR="00563835" w:rsidRPr="006748C9" w:rsidRDefault="00563835" w:rsidP="00824F72">
      <w:pPr>
        <w:rPr>
          <w:b/>
          <w:sz w:val="24"/>
        </w:rPr>
      </w:pPr>
    </w:p>
    <w:p w:rsidR="006748C9" w:rsidRPr="006748C9" w:rsidRDefault="006748C9" w:rsidP="006748C9">
      <w:pPr>
        <w:rPr>
          <w:b/>
          <w:sz w:val="24"/>
        </w:rPr>
      </w:pPr>
      <w:r w:rsidRPr="006748C9">
        <w:rPr>
          <w:b/>
          <w:sz w:val="24"/>
        </w:rPr>
        <w:t>6. Which founding sociologist identified the bourgeoisie and proletariat classes?</w:t>
      </w:r>
    </w:p>
    <w:p w:rsidR="006748C9" w:rsidRPr="006748C9" w:rsidRDefault="006748C9" w:rsidP="006748C9">
      <w:pPr>
        <w:rPr>
          <w:sz w:val="24"/>
        </w:rPr>
      </w:pPr>
      <w:r w:rsidRPr="006748C9">
        <w:rPr>
          <w:sz w:val="24"/>
        </w:rPr>
        <w:t xml:space="preserve">A. Herbert Spencer </w:t>
      </w:r>
    </w:p>
    <w:p w:rsidR="006748C9" w:rsidRPr="006748C9" w:rsidRDefault="006748C9" w:rsidP="006748C9">
      <w:pPr>
        <w:rPr>
          <w:sz w:val="24"/>
        </w:rPr>
      </w:pPr>
      <w:r w:rsidRPr="006748C9">
        <w:rPr>
          <w:sz w:val="24"/>
        </w:rPr>
        <w:t>B.  Karl Marx</w:t>
      </w:r>
    </w:p>
    <w:p w:rsidR="006748C9" w:rsidRPr="006748C9" w:rsidRDefault="006748C9" w:rsidP="006748C9">
      <w:pPr>
        <w:rPr>
          <w:sz w:val="24"/>
        </w:rPr>
      </w:pPr>
      <w:r w:rsidRPr="006748C9">
        <w:rPr>
          <w:sz w:val="24"/>
        </w:rPr>
        <w:t>C. Emile Durkheim</w:t>
      </w:r>
    </w:p>
    <w:p w:rsidR="00824F72" w:rsidRPr="006748C9" w:rsidRDefault="006748C9" w:rsidP="006748C9">
      <w:pPr>
        <w:rPr>
          <w:sz w:val="24"/>
        </w:rPr>
      </w:pPr>
      <w:r w:rsidRPr="006748C9">
        <w:rPr>
          <w:sz w:val="24"/>
        </w:rPr>
        <w:t>D. Max Weber</w:t>
      </w:r>
    </w:p>
    <w:p w:rsidR="006748C9" w:rsidRPr="006748C9" w:rsidRDefault="006748C9" w:rsidP="006748C9"/>
    <w:p w:rsidR="006748C9" w:rsidRPr="006748C9" w:rsidRDefault="006748C9" w:rsidP="006748C9">
      <w:pPr>
        <w:rPr>
          <w:b/>
          <w:sz w:val="24"/>
        </w:rPr>
      </w:pPr>
      <w:r w:rsidRPr="006748C9">
        <w:rPr>
          <w:b/>
          <w:sz w:val="24"/>
        </w:rPr>
        <w:t>7. Which is an example of a "master status"?</w:t>
      </w:r>
    </w:p>
    <w:p w:rsidR="006748C9" w:rsidRPr="006748C9" w:rsidRDefault="006748C9" w:rsidP="006748C9">
      <w:pPr>
        <w:rPr>
          <w:sz w:val="24"/>
        </w:rPr>
      </w:pPr>
      <w:r w:rsidRPr="006748C9">
        <w:rPr>
          <w:sz w:val="24"/>
        </w:rPr>
        <w:t>A. Woman</w:t>
      </w:r>
    </w:p>
    <w:p w:rsidR="006748C9" w:rsidRPr="006748C9" w:rsidRDefault="006748C9" w:rsidP="006748C9">
      <w:pPr>
        <w:rPr>
          <w:sz w:val="24"/>
        </w:rPr>
      </w:pPr>
      <w:r w:rsidRPr="006748C9">
        <w:rPr>
          <w:sz w:val="24"/>
        </w:rPr>
        <w:t>B. President</w:t>
      </w:r>
    </w:p>
    <w:p w:rsidR="006748C9" w:rsidRPr="006748C9" w:rsidRDefault="006748C9" w:rsidP="006748C9">
      <w:pPr>
        <w:rPr>
          <w:sz w:val="24"/>
        </w:rPr>
      </w:pPr>
      <w:r w:rsidRPr="006748C9">
        <w:rPr>
          <w:sz w:val="24"/>
        </w:rPr>
        <w:t>C. College Graduate</w:t>
      </w:r>
    </w:p>
    <w:p w:rsidR="006748C9" w:rsidRPr="006748C9" w:rsidRDefault="006748C9" w:rsidP="006748C9">
      <w:pPr>
        <w:rPr>
          <w:sz w:val="24"/>
        </w:rPr>
      </w:pPr>
      <w:r w:rsidRPr="006748C9">
        <w:rPr>
          <w:sz w:val="24"/>
        </w:rPr>
        <w:t xml:space="preserve">D. Elementary School Teacher </w:t>
      </w:r>
    </w:p>
    <w:p w:rsidR="006748C9" w:rsidRPr="00824F72" w:rsidRDefault="006748C9" w:rsidP="00824F72"/>
    <w:p w:rsidR="00670033" w:rsidRDefault="00670033" w:rsidP="00670033">
      <w:pPr>
        <w:rPr>
          <w:rFonts w:ascii="Adobe Garamond Pro" w:hAnsi="Adobe Garamond Pro"/>
        </w:rPr>
      </w:pPr>
    </w:p>
    <w:p w:rsidR="000A6B7F" w:rsidRDefault="000A6B7F" w:rsidP="000A6B7F">
      <w:pPr>
        <w:rPr>
          <w:rFonts w:ascii="Adobe Garamond Pro" w:hAnsi="Adobe Garamond Pro"/>
        </w:rPr>
      </w:pPr>
    </w:p>
    <w:p w:rsidR="00DE6E06" w:rsidRPr="000931D7" w:rsidRDefault="000A6B7F" w:rsidP="000931D7">
      <w:pPr>
        <w:rPr>
          <w:rFonts w:ascii="Trebuchet MS" w:hAnsi="Trebuchet MS"/>
          <w:b/>
          <w:sz w:val="28"/>
          <w:szCs w:val="28"/>
          <w:u w:val="single"/>
        </w:rPr>
      </w:pPr>
      <w:r w:rsidRPr="00563835">
        <w:rPr>
          <w:rFonts w:ascii="Trebuchet MS" w:hAnsi="Trebuchet MS"/>
          <w:b/>
          <w:sz w:val="28"/>
          <w:szCs w:val="28"/>
          <w:u w:val="single"/>
        </w:rPr>
        <w:lastRenderedPageBreak/>
        <w:t>Subject Specific Task</w:t>
      </w:r>
    </w:p>
    <w:p w:rsidR="000931D7" w:rsidRPr="000931D7" w:rsidRDefault="000931D7" w:rsidP="000931D7">
      <w:pPr>
        <w:rPr>
          <w:b/>
          <w:sz w:val="24"/>
          <w:szCs w:val="24"/>
        </w:rPr>
      </w:pPr>
      <w:r w:rsidRPr="000931D7">
        <w:rPr>
          <w:b/>
          <w:sz w:val="24"/>
          <w:szCs w:val="24"/>
        </w:rPr>
        <w:t xml:space="preserve">Introduction Task: Look at the nature vs </w:t>
      </w:r>
      <w:proofErr w:type="spellStart"/>
      <w:r w:rsidRPr="000931D7">
        <w:rPr>
          <w:b/>
          <w:sz w:val="24"/>
          <w:szCs w:val="24"/>
        </w:rPr>
        <w:t>nuture</w:t>
      </w:r>
      <w:proofErr w:type="spellEnd"/>
      <w:r w:rsidRPr="000931D7">
        <w:rPr>
          <w:b/>
          <w:sz w:val="24"/>
          <w:szCs w:val="24"/>
        </w:rPr>
        <w:t xml:space="preserve"> debate – </w:t>
      </w:r>
    </w:p>
    <w:p w:rsidR="00DE6E06" w:rsidRPr="000931D7" w:rsidRDefault="00E66B71" w:rsidP="000A6B7F">
      <w:pPr>
        <w:pStyle w:val="ListParagraph"/>
        <w:numPr>
          <w:ilvl w:val="0"/>
          <w:numId w:val="11"/>
        </w:numPr>
        <w:rPr>
          <w:b/>
          <w:sz w:val="24"/>
          <w:szCs w:val="24"/>
        </w:rPr>
      </w:pPr>
      <w:r w:rsidRPr="00E66B71">
        <w:rPr>
          <w:b/>
          <w:color w:val="FF0000"/>
          <w:sz w:val="24"/>
          <w:szCs w:val="24"/>
        </w:rPr>
        <w:t xml:space="preserve">Task: </w:t>
      </w:r>
      <w:r w:rsidR="000931D7" w:rsidRPr="000931D7">
        <w:rPr>
          <w:b/>
          <w:sz w:val="24"/>
          <w:szCs w:val="24"/>
        </w:rPr>
        <w:t xml:space="preserve">Nature debate: watch this clip https://www.youtube.com/watch?v=qw3S35wGgT8 </w:t>
      </w:r>
      <w:proofErr w:type="spellStart"/>
      <w:r w:rsidR="000931D7" w:rsidRPr="000931D7">
        <w:rPr>
          <w:b/>
          <w:sz w:val="24"/>
          <w:szCs w:val="24"/>
        </w:rPr>
        <w:t>JimTwins</w:t>
      </w:r>
      <w:proofErr w:type="spellEnd"/>
      <w:r w:rsidR="000931D7" w:rsidRPr="000931D7">
        <w:rPr>
          <w:b/>
          <w:sz w:val="24"/>
          <w:szCs w:val="24"/>
        </w:rPr>
        <w:t xml:space="preserve"> </w:t>
      </w:r>
    </w:p>
    <w:p w:rsidR="000A6B7F" w:rsidRPr="000931D7" w:rsidRDefault="00DE6E06" w:rsidP="000A6B7F">
      <w:pPr>
        <w:rPr>
          <w:rFonts w:ascii="Trebuchet MS" w:hAnsi="Trebuchet MS"/>
          <w:b/>
        </w:rPr>
      </w:pPr>
      <w:r w:rsidRPr="00DE6E06">
        <w:rPr>
          <w:rFonts w:ascii="Trebuchet MS" w:hAnsi="Trebuchet MS"/>
          <w:b/>
          <w:noProof/>
        </w:rPr>
        <w:drawing>
          <wp:inline distT="0" distB="0" distL="0" distR="0" wp14:anchorId="6310B83B" wp14:editId="0D571D41">
            <wp:extent cx="6102626" cy="34326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1388" cy="3437572"/>
                    </a:xfrm>
                    <a:prstGeom prst="rect">
                      <a:avLst/>
                    </a:prstGeom>
                  </pic:spPr>
                </pic:pic>
              </a:graphicData>
            </a:graphic>
          </wp:inline>
        </w:drawing>
      </w:r>
    </w:p>
    <w:p w:rsidR="000931D7" w:rsidRPr="00E66B71" w:rsidRDefault="00E66B71" w:rsidP="000931D7">
      <w:pPr>
        <w:pStyle w:val="ListParagraph"/>
        <w:numPr>
          <w:ilvl w:val="0"/>
          <w:numId w:val="11"/>
        </w:numPr>
        <w:rPr>
          <w:rFonts w:cstheme="minorHAnsi"/>
          <w:b/>
          <w:sz w:val="24"/>
          <w:szCs w:val="24"/>
        </w:rPr>
      </w:pPr>
      <w:r w:rsidRPr="00E66B71">
        <w:rPr>
          <w:b/>
          <w:color w:val="FF0000"/>
          <w:sz w:val="24"/>
          <w:szCs w:val="24"/>
        </w:rPr>
        <w:t xml:space="preserve">Task: </w:t>
      </w:r>
      <w:r w:rsidR="000931D7" w:rsidRPr="00E66B71">
        <w:rPr>
          <w:rFonts w:cstheme="minorHAnsi"/>
          <w:b/>
          <w:sz w:val="24"/>
          <w:szCs w:val="24"/>
        </w:rPr>
        <w:t xml:space="preserve">Now watch this nurture debate: </w:t>
      </w:r>
      <w:r w:rsidR="000931D7" w:rsidRPr="00E66B71">
        <w:rPr>
          <w:rFonts w:cstheme="minorHAnsi"/>
          <w:b/>
          <w:sz w:val="24"/>
          <w:szCs w:val="24"/>
          <w:u w:val="single"/>
        </w:rPr>
        <w:t>https://www.youtube.com/watch?v=cymZq1VblU0</w:t>
      </w:r>
    </w:p>
    <w:p w:rsidR="000A6B7F" w:rsidRDefault="000A6B7F" w:rsidP="000931D7">
      <w:pPr>
        <w:pStyle w:val="ListParagraph"/>
        <w:rPr>
          <w:rFonts w:ascii="Trebuchet MS" w:hAnsi="Trebuchet MS"/>
          <w:b/>
        </w:rPr>
      </w:pPr>
    </w:p>
    <w:p w:rsidR="000931D7" w:rsidRDefault="000B2705" w:rsidP="000931D7">
      <w:pPr>
        <w:pStyle w:val="ListParagraph"/>
        <w:rPr>
          <w:rFonts w:ascii="Trebuchet MS" w:hAnsi="Trebuchet MS"/>
          <w:b/>
        </w:rPr>
      </w:pPr>
      <w:r w:rsidRPr="000931D7">
        <w:rPr>
          <w:rFonts w:ascii="Trebuchet MS" w:hAnsi="Trebuchet MS"/>
          <w:b/>
          <w:noProof/>
        </w:rPr>
        <w:drawing>
          <wp:anchor distT="0" distB="0" distL="114300" distR="114300" simplePos="0" relativeHeight="251674624" behindDoc="0" locked="0" layoutInCell="1" allowOverlap="1" wp14:anchorId="5A53C580">
            <wp:simplePos x="0" y="0"/>
            <wp:positionH relativeFrom="margin">
              <wp:align>left</wp:align>
            </wp:positionH>
            <wp:positionV relativeFrom="paragraph">
              <wp:posOffset>253227</wp:posOffset>
            </wp:positionV>
            <wp:extent cx="5963478" cy="3354374"/>
            <wp:effectExtent l="0" t="0" r="0" b="0"/>
            <wp:wrapThrough wrapText="bothSides">
              <wp:wrapPolygon edited="0">
                <wp:start x="0" y="0"/>
                <wp:lineTo x="0" y="21469"/>
                <wp:lineTo x="21529" y="21469"/>
                <wp:lineTo x="21529"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963478" cy="3354374"/>
                    </a:xfrm>
                    <a:prstGeom prst="rect">
                      <a:avLst/>
                    </a:prstGeom>
                  </pic:spPr>
                </pic:pic>
              </a:graphicData>
            </a:graphic>
            <wp14:sizeRelH relativeFrom="page">
              <wp14:pctWidth>0</wp14:pctWidth>
            </wp14:sizeRelH>
            <wp14:sizeRelV relativeFrom="page">
              <wp14:pctHeight>0</wp14:pctHeight>
            </wp14:sizeRelV>
          </wp:anchor>
        </w:drawing>
      </w:r>
    </w:p>
    <w:p w:rsidR="000931D7" w:rsidRPr="00E66B71" w:rsidRDefault="008E6EA9" w:rsidP="008E6EA9">
      <w:pPr>
        <w:rPr>
          <w:rFonts w:cstheme="minorHAnsi"/>
          <w:b/>
          <w:sz w:val="28"/>
        </w:rPr>
      </w:pPr>
      <w:r w:rsidRPr="00E66B71">
        <w:rPr>
          <w:rFonts w:cstheme="minorHAnsi"/>
          <w:b/>
          <w:sz w:val="28"/>
        </w:rPr>
        <w:lastRenderedPageBreak/>
        <w:t xml:space="preserve">Answer the following questions: </w:t>
      </w:r>
    </w:p>
    <w:p w:rsidR="008E6EA9" w:rsidRPr="00E66B71" w:rsidRDefault="00E66B71" w:rsidP="008E6EA9">
      <w:pPr>
        <w:rPr>
          <w:rFonts w:cstheme="minorHAnsi"/>
          <w:b/>
          <w:sz w:val="28"/>
        </w:rPr>
      </w:pPr>
      <w:r w:rsidRPr="00E66B71">
        <w:rPr>
          <w:rFonts w:cstheme="minorHAnsi"/>
          <w:b/>
          <w:color w:val="FF0000"/>
          <w:sz w:val="28"/>
          <w:szCs w:val="24"/>
        </w:rPr>
        <w:t>Task:</w:t>
      </w:r>
    </w:p>
    <w:p w:rsidR="008E6EA9" w:rsidRPr="00E66B71" w:rsidRDefault="008E6EA9" w:rsidP="008E6EA9">
      <w:pPr>
        <w:pStyle w:val="ListParagraph"/>
        <w:numPr>
          <w:ilvl w:val="0"/>
          <w:numId w:val="12"/>
        </w:numPr>
        <w:rPr>
          <w:rFonts w:cstheme="minorHAnsi"/>
          <w:b/>
          <w:sz w:val="24"/>
        </w:rPr>
      </w:pPr>
      <w:r w:rsidRPr="00E66B71">
        <w:rPr>
          <w:rFonts w:cstheme="minorHAnsi"/>
          <w:b/>
          <w:sz w:val="24"/>
        </w:rPr>
        <w:t>Do you think genetic influenced the Jim Twins personality?</w:t>
      </w:r>
    </w:p>
    <w:p w:rsidR="00B128AF" w:rsidRPr="00E66B71" w:rsidRDefault="00B128AF" w:rsidP="00B128AF">
      <w:pPr>
        <w:rPr>
          <w:rFonts w:cstheme="minorHAnsi"/>
          <w:b/>
          <w:sz w:val="24"/>
        </w:rPr>
      </w:pPr>
    </w:p>
    <w:p w:rsidR="00B128AF" w:rsidRPr="00E66B71" w:rsidRDefault="00B128AF" w:rsidP="00B128AF">
      <w:pPr>
        <w:rPr>
          <w:rFonts w:cstheme="minorHAnsi"/>
          <w:b/>
          <w:sz w:val="24"/>
        </w:rPr>
      </w:pPr>
    </w:p>
    <w:p w:rsidR="008E6EA9" w:rsidRPr="00E66B71" w:rsidRDefault="00B128AF" w:rsidP="008E6EA9">
      <w:pPr>
        <w:pStyle w:val="ListParagraph"/>
        <w:numPr>
          <w:ilvl w:val="0"/>
          <w:numId w:val="12"/>
        </w:numPr>
        <w:rPr>
          <w:rFonts w:cstheme="minorHAnsi"/>
          <w:b/>
          <w:sz w:val="24"/>
        </w:rPr>
      </w:pPr>
      <w:r w:rsidRPr="00E66B71">
        <w:rPr>
          <w:rFonts w:cstheme="minorHAnsi"/>
          <w:b/>
          <w:sz w:val="24"/>
        </w:rPr>
        <w:t xml:space="preserve">Do you think the case of the Jim Twins is just coincidence? </w:t>
      </w:r>
    </w:p>
    <w:p w:rsidR="008E6EA9" w:rsidRPr="00E66B71" w:rsidRDefault="008E6EA9" w:rsidP="008E6EA9">
      <w:pPr>
        <w:pStyle w:val="ListParagraph"/>
        <w:rPr>
          <w:rFonts w:cstheme="minorHAnsi"/>
          <w:b/>
          <w:sz w:val="24"/>
        </w:rPr>
      </w:pPr>
    </w:p>
    <w:p w:rsidR="008E6EA9" w:rsidRPr="00E66B71" w:rsidRDefault="008E6EA9" w:rsidP="008E6EA9">
      <w:pPr>
        <w:pStyle w:val="ListParagraph"/>
        <w:rPr>
          <w:rFonts w:cstheme="minorHAnsi"/>
          <w:b/>
          <w:sz w:val="24"/>
        </w:rPr>
      </w:pPr>
    </w:p>
    <w:p w:rsidR="008E6EA9" w:rsidRPr="00E66B71" w:rsidRDefault="008E6EA9" w:rsidP="008E6EA9">
      <w:pPr>
        <w:pStyle w:val="ListParagraph"/>
        <w:rPr>
          <w:rFonts w:cstheme="minorHAnsi"/>
          <w:b/>
          <w:sz w:val="24"/>
        </w:rPr>
      </w:pPr>
    </w:p>
    <w:p w:rsidR="008E6EA9" w:rsidRPr="00E66B71" w:rsidRDefault="008E6EA9" w:rsidP="008E6EA9">
      <w:pPr>
        <w:pStyle w:val="ListParagraph"/>
        <w:numPr>
          <w:ilvl w:val="0"/>
          <w:numId w:val="12"/>
        </w:numPr>
        <w:rPr>
          <w:rFonts w:cstheme="minorHAnsi"/>
          <w:b/>
          <w:sz w:val="24"/>
        </w:rPr>
      </w:pPr>
      <w:r w:rsidRPr="00E66B71">
        <w:rPr>
          <w:rFonts w:cstheme="minorHAnsi"/>
          <w:b/>
          <w:sz w:val="24"/>
        </w:rPr>
        <w:t>What examples of non-human behaviour did Oxana display?</w:t>
      </w:r>
    </w:p>
    <w:p w:rsidR="008E6EA9" w:rsidRPr="00E66B71" w:rsidRDefault="008E6EA9" w:rsidP="008E6EA9">
      <w:pPr>
        <w:pStyle w:val="ListParagraph"/>
        <w:rPr>
          <w:rFonts w:cstheme="minorHAnsi"/>
          <w:b/>
          <w:sz w:val="24"/>
        </w:rPr>
      </w:pPr>
    </w:p>
    <w:p w:rsidR="008E6EA9" w:rsidRPr="00E66B71" w:rsidRDefault="008E6EA9" w:rsidP="008E6EA9">
      <w:pPr>
        <w:pStyle w:val="ListParagraph"/>
        <w:rPr>
          <w:rFonts w:cstheme="minorHAnsi"/>
          <w:b/>
          <w:sz w:val="24"/>
        </w:rPr>
      </w:pPr>
    </w:p>
    <w:p w:rsidR="00B128AF" w:rsidRPr="00E66B71" w:rsidRDefault="00B128AF" w:rsidP="008E6EA9">
      <w:pPr>
        <w:pStyle w:val="ListParagraph"/>
        <w:rPr>
          <w:rFonts w:cstheme="minorHAnsi"/>
          <w:b/>
          <w:sz w:val="24"/>
        </w:rPr>
      </w:pPr>
    </w:p>
    <w:p w:rsidR="008E6EA9" w:rsidRPr="00E66B71" w:rsidRDefault="008E6EA9" w:rsidP="008E6EA9">
      <w:pPr>
        <w:pStyle w:val="ListParagraph"/>
        <w:numPr>
          <w:ilvl w:val="0"/>
          <w:numId w:val="12"/>
        </w:numPr>
        <w:rPr>
          <w:rFonts w:cstheme="minorHAnsi"/>
          <w:b/>
          <w:sz w:val="24"/>
        </w:rPr>
      </w:pPr>
      <w:r w:rsidRPr="00E66B71">
        <w:rPr>
          <w:rFonts w:cstheme="minorHAnsi"/>
          <w:b/>
          <w:sz w:val="24"/>
        </w:rPr>
        <w:t>Why did she not act like a ‘normal’ child?</w:t>
      </w:r>
    </w:p>
    <w:p w:rsidR="008E6EA9" w:rsidRPr="00E66B71" w:rsidRDefault="008E6EA9" w:rsidP="008E6EA9">
      <w:pPr>
        <w:pStyle w:val="ListParagraph"/>
        <w:rPr>
          <w:rFonts w:cstheme="minorHAnsi"/>
          <w:b/>
          <w:sz w:val="24"/>
        </w:rPr>
      </w:pPr>
    </w:p>
    <w:p w:rsidR="00B128AF" w:rsidRPr="00E66B71" w:rsidRDefault="00B128AF" w:rsidP="008E6EA9">
      <w:pPr>
        <w:pStyle w:val="ListParagraph"/>
        <w:rPr>
          <w:rFonts w:cstheme="minorHAnsi"/>
          <w:b/>
          <w:sz w:val="24"/>
        </w:rPr>
      </w:pPr>
    </w:p>
    <w:p w:rsidR="008E6EA9" w:rsidRPr="00E66B71" w:rsidRDefault="008E6EA9" w:rsidP="008E6EA9">
      <w:pPr>
        <w:pStyle w:val="ListParagraph"/>
        <w:rPr>
          <w:rFonts w:cstheme="minorHAnsi"/>
          <w:b/>
          <w:sz w:val="24"/>
        </w:rPr>
      </w:pPr>
    </w:p>
    <w:p w:rsidR="008E6EA9" w:rsidRPr="00E66B71" w:rsidRDefault="008E6EA9" w:rsidP="008E6EA9">
      <w:pPr>
        <w:pStyle w:val="ListParagraph"/>
        <w:numPr>
          <w:ilvl w:val="0"/>
          <w:numId w:val="12"/>
        </w:numPr>
        <w:rPr>
          <w:rFonts w:cstheme="minorHAnsi"/>
          <w:b/>
          <w:sz w:val="24"/>
        </w:rPr>
      </w:pPr>
      <w:r w:rsidRPr="00E66B71">
        <w:rPr>
          <w:rFonts w:cstheme="minorHAnsi"/>
          <w:b/>
          <w:sz w:val="24"/>
        </w:rPr>
        <w:t>Is loving a child natural or learned behaviour? Why?</w:t>
      </w:r>
    </w:p>
    <w:p w:rsidR="008E6EA9" w:rsidRPr="00E66B71" w:rsidRDefault="008E6EA9" w:rsidP="008E6EA9">
      <w:pPr>
        <w:pStyle w:val="ListParagraph"/>
        <w:rPr>
          <w:rFonts w:cstheme="minorHAnsi"/>
          <w:b/>
          <w:sz w:val="24"/>
        </w:rPr>
      </w:pPr>
    </w:p>
    <w:p w:rsidR="00B128AF" w:rsidRPr="00E66B71" w:rsidRDefault="00B128AF" w:rsidP="008E6EA9">
      <w:pPr>
        <w:pStyle w:val="ListParagraph"/>
        <w:rPr>
          <w:rFonts w:cstheme="minorHAnsi"/>
          <w:b/>
          <w:sz w:val="24"/>
        </w:rPr>
      </w:pPr>
    </w:p>
    <w:p w:rsidR="008E6EA9" w:rsidRPr="00E66B71" w:rsidRDefault="008E6EA9" w:rsidP="008E6EA9">
      <w:pPr>
        <w:pStyle w:val="ListParagraph"/>
        <w:rPr>
          <w:rFonts w:cstheme="minorHAnsi"/>
          <w:b/>
          <w:sz w:val="24"/>
        </w:rPr>
      </w:pPr>
    </w:p>
    <w:p w:rsidR="008E6EA9" w:rsidRPr="00E66B71" w:rsidRDefault="008E6EA9" w:rsidP="008E6EA9">
      <w:pPr>
        <w:pStyle w:val="ListParagraph"/>
        <w:numPr>
          <w:ilvl w:val="0"/>
          <w:numId w:val="12"/>
        </w:numPr>
        <w:rPr>
          <w:rFonts w:cstheme="minorHAnsi"/>
          <w:b/>
          <w:sz w:val="24"/>
        </w:rPr>
      </w:pPr>
      <w:r w:rsidRPr="00E66B71">
        <w:rPr>
          <w:rFonts w:cstheme="minorHAnsi"/>
          <w:b/>
          <w:sz w:val="24"/>
        </w:rPr>
        <w:t>Oxana was found ages eight. Do you think she will have been able to learn how to be human?</w:t>
      </w:r>
    </w:p>
    <w:p w:rsidR="00E66B71" w:rsidRPr="00E66B71" w:rsidRDefault="00E66B71" w:rsidP="000A6B7F">
      <w:pPr>
        <w:rPr>
          <w:rFonts w:cstheme="minorHAnsi"/>
          <w:b/>
          <w:sz w:val="36"/>
        </w:rPr>
      </w:pPr>
    </w:p>
    <w:p w:rsidR="00E66B71" w:rsidRPr="00E66B71" w:rsidRDefault="00E66B71" w:rsidP="000A6B7F">
      <w:pPr>
        <w:rPr>
          <w:rFonts w:cstheme="minorHAnsi"/>
          <w:b/>
          <w:sz w:val="28"/>
          <w:szCs w:val="24"/>
        </w:rPr>
      </w:pPr>
      <w:r w:rsidRPr="00E66B71">
        <w:rPr>
          <w:rFonts w:cstheme="minorHAnsi"/>
          <w:b/>
          <w:color w:val="FF0000"/>
          <w:sz w:val="28"/>
          <w:szCs w:val="24"/>
        </w:rPr>
        <w:t xml:space="preserve">Task: </w:t>
      </w:r>
      <w:r w:rsidRPr="00E66B71">
        <w:rPr>
          <w:rFonts w:cstheme="minorHAnsi"/>
          <w:b/>
          <w:sz w:val="28"/>
          <w:szCs w:val="24"/>
        </w:rPr>
        <w:t>Create a mind up of ideas/research answering the question below</w:t>
      </w:r>
    </w:p>
    <w:p w:rsidR="000A6B7F" w:rsidRPr="008E6EA9" w:rsidRDefault="008E6EA9" w:rsidP="008E6EA9">
      <w:pPr>
        <w:jc w:val="center"/>
        <w:rPr>
          <w:rFonts w:ascii="Trebuchet MS" w:hAnsi="Trebuchet MS"/>
          <w:b/>
          <w:color w:val="7030A0"/>
          <w:sz w:val="36"/>
        </w:rPr>
      </w:pPr>
      <w:r w:rsidRPr="008E6EA9">
        <w:rPr>
          <w:rFonts w:ascii="Trebuchet MS" w:hAnsi="Trebuchet MS"/>
          <w:b/>
          <w:color w:val="7030A0"/>
          <w:sz w:val="36"/>
        </w:rPr>
        <w:t>Is our behaviour genetic or taught?</w:t>
      </w:r>
    </w:p>
    <w:p w:rsidR="000A6B7F" w:rsidRDefault="000A6B7F" w:rsidP="000A6B7F">
      <w:pPr>
        <w:rPr>
          <w:rFonts w:ascii="Trebuchet MS" w:hAnsi="Trebuchet MS"/>
          <w:b/>
        </w:rPr>
      </w:pPr>
    </w:p>
    <w:p w:rsidR="000A6B7F" w:rsidRDefault="000A6B7F" w:rsidP="000A6B7F">
      <w:pPr>
        <w:rPr>
          <w:rFonts w:ascii="Trebuchet MS" w:hAnsi="Trebuchet MS"/>
          <w:b/>
        </w:rPr>
      </w:pPr>
    </w:p>
    <w:p w:rsidR="000A6B7F" w:rsidRDefault="000A6B7F" w:rsidP="000A6B7F">
      <w:pPr>
        <w:rPr>
          <w:rFonts w:ascii="Trebuchet MS" w:hAnsi="Trebuchet MS"/>
          <w:b/>
        </w:rPr>
      </w:pPr>
    </w:p>
    <w:p w:rsidR="000A6B7F" w:rsidRDefault="000A6B7F" w:rsidP="000A6B7F">
      <w:pPr>
        <w:rPr>
          <w:rFonts w:ascii="Trebuchet MS" w:hAnsi="Trebuchet MS"/>
          <w:b/>
        </w:rPr>
      </w:pPr>
    </w:p>
    <w:p w:rsidR="000A6B7F" w:rsidRDefault="000A6B7F" w:rsidP="000A6B7F">
      <w:pPr>
        <w:rPr>
          <w:rFonts w:ascii="Trebuchet MS" w:hAnsi="Trebuchet MS"/>
          <w:b/>
        </w:rPr>
      </w:pPr>
    </w:p>
    <w:p w:rsidR="000A6B7F" w:rsidRDefault="000A6B7F" w:rsidP="000A6B7F">
      <w:pPr>
        <w:rPr>
          <w:rFonts w:ascii="Trebuchet MS" w:hAnsi="Trebuchet MS"/>
          <w:b/>
        </w:rPr>
      </w:pPr>
    </w:p>
    <w:p w:rsidR="000A6B7F" w:rsidRDefault="000A6B7F" w:rsidP="000A6B7F">
      <w:pPr>
        <w:rPr>
          <w:rFonts w:ascii="Trebuchet MS" w:hAnsi="Trebuchet MS"/>
          <w:b/>
        </w:rPr>
      </w:pPr>
    </w:p>
    <w:p w:rsidR="000A6B7F" w:rsidRDefault="000A6B7F" w:rsidP="000A6B7F">
      <w:pPr>
        <w:rPr>
          <w:rFonts w:ascii="Trebuchet MS" w:hAnsi="Trebuchet MS"/>
          <w:b/>
        </w:rPr>
      </w:pPr>
    </w:p>
    <w:p w:rsidR="000A6B7F" w:rsidRDefault="000A6B7F" w:rsidP="000A6B7F">
      <w:pPr>
        <w:rPr>
          <w:rFonts w:ascii="Trebuchet MS" w:hAnsi="Trebuchet MS"/>
          <w:b/>
        </w:rPr>
      </w:pPr>
    </w:p>
    <w:p w:rsidR="00201167" w:rsidRDefault="00201167" w:rsidP="00670033">
      <w:pPr>
        <w:rPr>
          <w:rFonts w:ascii="Trebuchet MS" w:hAnsi="Trebuchet MS"/>
          <w:b/>
        </w:rPr>
      </w:pPr>
    </w:p>
    <w:p w:rsidR="007054DC" w:rsidRDefault="007054DC" w:rsidP="00670033">
      <w:pPr>
        <w:rPr>
          <w:rFonts w:ascii="Trebuchet MS" w:hAnsi="Trebuchet MS"/>
          <w:b/>
          <w:sz w:val="28"/>
          <w:szCs w:val="28"/>
          <w:u w:val="single"/>
        </w:rPr>
      </w:pPr>
      <w:r>
        <w:rPr>
          <w:rFonts w:ascii="Trebuchet MS" w:hAnsi="Trebuchet MS"/>
          <w:b/>
          <w:sz w:val="28"/>
          <w:szCs w:val="28"/>
          <w:u w:val="single"/>
        </w:rPr>
        <w:t>Wider-world relevance of subject</w:t>
      </w:r>
    </w:p>
    <w:p w:rsidR="00670033" w:rsidRPr="000A6B7F" w:rsidRDefault="00670033" w:rsidP="00201167">
      <w:pPr>
        <w:jc w:val="both"/>
        <w:rPr>
          <w:rFonts w:ascii="Trebuchet MS" w:hAnsi="Trebuchet MS"/>
          <w:i/>
        </w:rPr>
      </w:pPr>
      <w:r w:rsidRPr="000A6B7F">
        <w:rPr>
          <w:rFonts w:ascii="Trebuchet MS" w:hAnsi="Trebuchet MS"/>
          <w:i/>
        </w:rPr>
        <w:t>Stud</w:t>
      </w:r>
      <w:r w:rsidR="007054DC">
        <w:rPr>
          <w:rFonts w:ascii="Trebuchet MS" w:hAnsi="Trebuchet MS"/>
          <w:i/>
        </w:rPr>
        <w:t xml:space="preserve">ents will need to find an example of the subject having an impact in real/daily life. </w:t>
      </w:r>
    </w:p>
    <w:p w:rsidR="00670033" w:rsidRPr="000A6B7F" w:rsidRDefault="00670033" w:rsidP="00670033">
      <w:pPr>
        <w:rPr>
          <w:rFonts w:ascii="Trebuchet MS" w:hAnsi="Trebuchet MS"/>
          <w:b/>
        </w:rPr>
      </w:pPr>
    </w:p>
    <w:p w:rsidR="00670033" w:rsidRPr="000A6B7F" w:rsidRDefault="00670033" w:rsidP="00670033">
      <w:pPr>
        <w:rPr>
          <w:rFonts w:ascii="Trebuchet MS" w:hAnsi="Trebuchet MS"/>
          <w:b/>
        </w:rPr>
      </w:pPr>
    </w:p>
    <w:p w:rsidR="007054DC" w:rsidRDefault="007054DC" w:rsidP="00670033">
      <w:pPr>
        <w:rPr>
          <w:rFonts w:ascii="Trebuchet MS" w:hAnsi="Trebuchet MS"/>
          <w:b/>
          <w:u w:val="single"/>
        </w:rPr>
      </w:pPr>
    </w:p>
    <w:p w:rsidR="007054DC" w:rsidRDefault="007054DC" w:rsidP="00670033">
      <w:pPr>
        <w:rPr>
          <w:rFonts w:ascii="Trebuchet MS" w:hAnsi="Trebuchet MS"/>
          <w:b/>
          <w:u w:val="single"/>
        </w:rPr>
      </w:pPr>
    </w:p>
    <w:p w:rsidR="007054DC" w:rsidRDefault="007054DC" w:rsidP="00670033">
      <w:pPr>
        <w:rPr>
          <w:rFonts w:ascii="Trebuchet MS" w:hAnsi="Trebuchet MS"/>
          <w:b/>
          <w:u w:val="single"/>
        </w:rPr>
      </w:pPr>
    </w:p>
    <w:p w:rsidR="007054DC" w:rsidRDefault="007054DC" w:rsidP="00670033">
      <w:pPr>
        <w:rPr>
          <w:rFonts w:ascii="Trebuchet MS" w:hAnsi="Trebuchet MS"/>
          <w:b/>
          <w:u w:val="single"/>
        </w:rPr>
      </w:pPr>
    </w:p>
    <w:p w:rsidR="007054DC" w:rsidRDefault="007054DC" w:rsidP="00670033">
      <w:pPr>
        <w:rPr>
          <w:rFonts w:ascii="Trebuchet MS" w:hAnsi="Trebuchet MS"/>
          <w:b/>
          <w:u w:val="single"/>
        </w:rPr>
      </w:pPr>
    </w:p>
    <w:p w:rsidR="007054DC" w:rsidRDefault="007054DC" w:rsidP="00670033">
      <w:pPr>
        <w:rPr>
          <w:rFonts w:ascii="Trebuchet MS" w:hAnsi="Trebuchet MS"/>
          <w:b/>
          <w:u w:val="single"/>
        </w:rPr>
      </w:pPr>
    </w:p>
    <w:p w:rsidR="007054DC" w:rsidRDefault="007054DC" w:rsidP="00670033">
      <w:pPr>
        <w:rPr>
          <w:rFonts w:ascii="Trebuchet MS" w:hAnsi="Trebuchet MS"/>
          <w:b/>
          <w:u w:val="single"/>
        </w:rPr>
      </w:pPr>
    </w:p>
    <w:p w:rsidR="007054DC" w:rsidRDefault="007054DC" w:rsidP="00670033">
      <w:pPr>
        <w:rPr>
          <w:rFonts w:ascii="Trebuchet MS" w:hAnsi="Trebuchet MS"/>
          <w:b/>
          <w:u w:val="single"/>
        </w:rPr>
      </w:pPr>
    </w:p>
    <w:p w:rsidR="007054DC" w:rsidRDefault="007054DC" w:rsidP="00670033">
      <w:pPr>
        <w:rPr>
          <w:rFonts w:ascii="Trebuchet MS" w:hAnsi="Trebuchet MS"/>
          <w:b/>
          <w:u w:val="single"/>
        </w:rPr>
      </w:pPr>
    </w:p>
    <w:p w:rsidR="007054DC" w:rsidRDefault="007054DC" w:rsidP="00670033">
      <w:pPr>
        <w:rPr>
          <w:rFonts w:ascii="Trebuchet MS" w:hAnsi="Trebuchet MS"/>
          <w:b/>
          <w:u w:val="single"/>
        </w:rPr>
      </w:pPr>
    </w:p>
    <w:p w:rsidR="007054DC" w:rsidRDefault="007054DC" w:rsidP="00670033">
      <w:pPr>
        <w:rPr>
          <w:rFonts w:ascii="Trebuchet MS" w:hAnsi="Trebuchet MS"/>
          <w:b/>
          <w:u w:val="single"/>
        </w:rPr>
      </w:pPr>
    </w:p>
    <w:p w:rsidR="007054DC" w:rsidRDefault="007054DC" w:rsidP="00670033">
      <w:pPr>
        <w:rPr>
          <w:rFonts w:ascii="Trebuchet MS" w:hAnsi="Trebuchet MS"/>
          <w:b/>
          <w:u w:val="single"/>
        </w:rPr>
      </w:pPr>
    </w:p>
    <w:p w:rsidR="007054DC" w:rsidRDefault="007054DC" w:rsidP="00670033">
      <w:pPr>
        <w:rPr>
          <w:rFonts w:ascii="Trebuchet MS" w:hAnsi="Trebuchet MS"/>
          <w:b/>
          <w:u w:val="single"/>
        </w:rPr>
      </w:pPr>
    </w:p>
    <w:p w:rsidR="007054DC" w:rsidRDefault="007054DC" w:rsidP="00670033">
      <w:pPr>
        <w:rPr>
          <w:rFonts w:ascii="Trebuchet MS" w:hAnsi="Trebuchet MS"/>
          <w:b/>
          <w:u w:val="single"/>
        </w:rPr>
      </w:pPr>
    </w:p>
    <w:p w:rsidR="007054DC" w:rsidRDefault="007054DC" w:rsidP="00670033">
      <w:pPr>
        <w:rPr>
          <w:rFonts w:ascii="Trebuchet MS" w:hAnsi="Trebuchet MS"/>
          <w:b/>
          <w:u w:val="single"/>
        </w:rPr>
      </w:pPr>
    </w:p>
    <w:p w:rsidR="007054DC" w:rsidRDefault="007054DC" w:rsidP="00670033">
      <w:pPr>
        <w:rPr>
          <w:rFonts w:ascii="Trebuchet MS" w:hAnsi="Trebuchet MS"/>
          <w:b/>
          <w:u w:val="single"/>
        </w:rPr>
      </w:pPr>
    </w:p>
    <w:p w:rsidR="007054DC" w:rsidRDefault="007054DC" w:rsidP="00670033">
      <w:pPr>
        <w:rPr>
          <w:rFonts w:ascii="Trebuchet MS" w:hAnsi="Trebuchet MS"/>
          <w:b/>
          <w:u w:val="single"/>
        </w:rPr>
      </w:pPr>
    </w:p>
    <w:p w:rsidR="007054DC" w:rsidRDefault="007054DC" w:rsidP="00670033">
      <w:pPr>
        <w:rPr>
          <w:rFonts w:ascii="Trebuchet MS" w:hAnsi="Trebuchet MS"/>
          <w:b/>
          <w:u w:val="single"/>
        </w:rPr>
      </w:pPr>
    </w:p>
    <w:p w:rsidR="007054DC" w:rsidRDefault="007054DC" w:rsidP="00670033">
      <w:pPr>
        <w:rPr>
          <w:rFonts w:ascii="Trebuchet MS" w:hAnsi="Trebuchet MS"/>
          <w:b/>
          <w:u w:val="single"/>
        </w:rPr>
      </w:pPr>
    </w:p>
    <w:p w:rsidR="007054DC" w:rsidRDefault="007054DC" w:rsidP="00670033">
      <w:pPr>
        <w:rPr>
          <w:rFonts w:ascii="Trebuchet MS" w:hAnsi="Trebuchet MS"/>
          <w:b/>
          <w:u w:val="single"/>
        </w:rPr>
      </w:pPr>
    </w:p>
    <w:p w:rsidR="007054DC" w:rsidRDefault="007054DC" w:rsidP="00670033">
      <w:pPr>
        <w:rPr>
          <w:rFonts w:ascii="Trebuchet MS" w:hAnsi="Trebuchet MS"/>
          <w:b/>
          <w:u w:val="single"/>
        </w:rPr>
      </w:pPr>
    </w:p>
    <w:p w:rsidR="007054DC" w:rsidRDefault="007054DC" w:rsidP="00670033">
      <w:pPr>
        <w:rPr>
          <w:rFonts w:ascii="Trebuchet MS" w:hAnsi="Trebuchet MS"/>
          <w:b/>
          <w:u w:val="single"/>
        </w:rPr>
      </w:pPr>
    </w:p>
    <w:p w:rsidR="007054DC" w:rsidRDefault="007054DC" w:rsidP="00670033">
      <w:pPr>
        <w:rPr>
          <w:rFonts w:ascii="Trebuchet MS" w:hAnsi="Trebuchet MS"/>
          <w:b/>
          <w:u w:val="single"/>
        </w:rPr>
      </w:pPr>
    </w:p>
    <w:p w:rsidR="007054DC" w:rsidRDefault="007054DC" w:rsidP="00670033">
      <w:pPr>
        <w:rPr>
          <w:rFonts w:ascii="Trebuchet MS" w:hAnsi="Trebuchet MS"/>
          <w:b/>
          <w:u w:val="single"/>
        </w:rPr>
      </w:pPr>
    </w:p>
    <w:p w:rsidR="007054DC" w:rsidRDefault="007054DC" w:rsidP="00670033">
      <w:pPr>
        <w:rPr>
          <w:rFonts w:ascii="Trebuchet MS" w:hAnsi="Trebuchet MS"/>
          <w:b/>
          <w:u w:val="single"/>
        </w:rPr>
      </w:pPr>
    </w:p>
    <w:p w:rsidR="007054DC" w:rsidRDefault="007054DC" w:rsidP="00670033">
      <w:pPr>
        <w:rPr>
          <w:rFonts w:ascii="Trebuchet MS" w:hAnsi="Trebuchet MS"/>
          <w:b/>
          <w:u w:val="single"/>
        </w:rPr>
      </w:pPr>
    </w:p>
    <w:p w:rsidR="007054DC" w:rsidRDefault="007054DC" w:rsidP="00670033">
      <w:pPr>
        <w:rPr>
          <w:rFonts w:ascii="Trebuchet MS" w:hAnsi="Trebuchet MS"/>
          <w:b/>
          <w:u w:val="single"/>
        </w:rPr>
      </w:pPr>
    </w:p>
    <w:p w:rsidR="007054DC" w:rsidRDefault="00E038A4" w:rsidP="00670033">
      <w:pPr>
        <w:rPr>
          <w:rFonts w:ascii="Trebuchet MS" w:hAnsi="Trebuchet MS"/>
          <w:b/>
          <w:sz w:val="28"/>
          <w:szCs w:val="28"/>
          <w:u w:val="single"/>
        </w:rPr>
      </w:pPr>
      <w:r>
        <w:rPr>
          <w:rFonts w:ascii="Trebuchet MS" w:hAnsi="Trebuchet MS"/>
          <w:b/>
          <w:sz w:val="28"/>
          <w:szCs w:val="28"/>
          <w:u w:val="single"/>
        </w:rPr>
        <w:lastRenderedPageBreak/>
        <w:t>Post-</w:t>
      </w:r>
      <w:r w:rsidR="007054DC">
        <w:rPr>
          <w:rFonts w:ascii="Trebuchet MS" w:hAnsi="Trebuchet MS"/>
          <w:b/>
          <w:sz w:val="28"/>
          <w:szCs w:val="28"/>
          <w:u w:val="single"/>
        </w:rPr>
        <w:t>18 link</w:t>
      </w:r>
    </w:p>
    <w:p w:rsidR="007926F1" w:rsidRDefault="007926F1" w:rsidP="007926F1">
      <w:pPr>
        <w:rPr>
          <w:rFonts w:ascii="Trebuchet MS" w:hAnsi="Trebuchet MS"/>
          <w:i/>
        </w:rPr>
      </w:pPr>
    </w:p>
    <w:p w:rsidR="007926F1" w:rsidRPr="007926F1" w:rsidRDefault="007926F1" w:rsidP="007926F1">
      <w:pPr>
        <w:rPr>
          <w:rFonts w:cstheme="minorHAnsi"/>
          <w:b/>
          <w:color w:val="FF0000"/>
          <w:sz w:val="28"/>
          <w:szCs w:val="24"/>
          <w:u w:val="single"/>
        </w:rPr>
      </w:pPr>
      <w:r w:rsidRPr="007926F1">
        <w:rPr>
          <w:rFonts w:cstheme="minorHAnsi"/>
          <w:b/>
          <w:color w:val="FF0000"/>
          <w:sz w:val="28"/>
          <w:szCs w:val="24"/>
          <w:u w:val="single"/>
        </w:rPr>
        <w:t>Sociology Degrees</w:t>
      </w:r>
    </w:p>
    <w:p w:rsidR="007926F1" w:rsidRPr="007926F1" w:rsidRDefault="007926F1" w:rsidP="007926F1">
      <w:pPr>
        <w:numPr>
          <w:ilvl w:val="0"/>
          <w:numId w:val="13"/>
        </w:numPr>
        <w:spacing w:after="0" w:line="216" w:lineRule="auto"/>
        <w:ind w:left="417"/>
        <w:contextualSpacing/>
        <w:rPr>
          <w:rFonts w:ascii="Times New Roman" w:eastAsia="Times New Roman" w:hAnsi="Times New Roman" w:cs="Times New Roman"/>
          <w:color w:val="000000"/>
          <w:sz w:val="24"/>
          <w:szCs w:val="24"/>
          <w:lang w:eastAsia="en-GB"/>
        </w:rPr>
      </w:pPr>
      <w:r w:rsidRPr="007926F1">
        <w:rPr>
          <w:rFonts w:eastAsiaTheme="minorEastAsia" w:hAnsi="Corbel"/>
          <w:color w:val="000000" w:themeColor="text1"/>
          <w:kern w:val="24"/>
          <w:sz w:val="24"/>
          <w:szCs w:val="24"/>
          <w:lang w:eastAsia="en-GB"/>
        </w:rPr>
        <w:t xml:space="preserve">The best </w:t>
      </w:r>
      <w:r w:rsidR="00F06CAB">
        <w:rPr>
          <w:rFonts w:eastAsiaTheme="minorEastAsia" w:hAnsi="Corbel"/>
          <w:color w:val="000000" w:themeColor="text1"/>
          <w:kern w:val="24"/>
          <w:sz w:val="24"/>
          <w:szCs w:val="24"/>
          <w:lang w:eastAsia="en-GB"/>
        </w:rPr>
        <w:t>Sociology</w:t>
      </w:r>
      <w:r w:rsidRPr="007926F1">
        <w:rPr>
          <w:rFonts w:eastAsiaTheme="minorEastAsia" w:hAnsi="Corbel"/>
          <w:color w:val="000000" w:themeColor="text1"/>
          <w:kern w:val="24"/>
          <w:sz w:val="24"/>
          <w:szCs w:val="24"/>
          <w:lang w:eastAsia="en-GB"/>
        </w:rPr>
        <w:t xml:space="preserve"> degree courses at</w:t>
      </w:r>
      <w:r>
        <w:rPr>
          <w:rFonts w:eastAsiaTheme="minorEastAsia" w:hAnsi="Corbel"/>
          <w:color w:val="000000" w:themeColor="text1"/>
          <w:kern w:val="24"/>
          <w:sz w:val="24"/>
          <w:szCs w:val="24"/>
          <w:lang w:eastAsia="en-GB"/>
        </w:rPr>
        <w:t xml:space="preserve"> Nottingham</w:t>
      </w:r>
      <w:r w:rsidRPr="007926F1">
        <w:rPr>
          <w:rFonts w:eastAsiaTheme="minorEastAsia" w:hAnsi="Corbel"/>
          <w:color w:val="000000" w:themeColor="text1"/>
          <w:kern w:val="24"/>
          <w:sz w:val="24"/>
          <w:szCs w:val="24"/>
          <w:lang w:eastAsia="en-GB"/>
        </w:rPr>
        <w:t xml:space="preserve">; LSE; Cambridge; </w:t>
      </w:r>
      <w:proofErr w:type="spellStart"/>
      <w:r>
        <w:rPr>
          <w:rFonts w:eastAsiaTheme="minorEastAsia" w:hAnsi="Corbel"/>
          <w:color w:val="000000" w:themeColor="text1"/>
          <w:kern w:val="24"/>
          <w:sz w:val="24"/>
          <w:szCs w:val="24"/>
          <w:lang w:eastAsia="en-GB"/>
        </w:rPr>
        <w:t>Briston</w:t>
      </w:r>
      <w:proofErr w:type="spellEnd"/>
      <w:r>
        <w:rPr>
          <w:rFonts w:eastAsiaTheme="minorEastAsia" w:hAnsi="Corbel"/>
          <w:color w:val="000000" w:themeColor="text1"/>
          <w:kern w:val="24"/>
          <w:sz w:val="24"/>
          <w:szCs w:val="24"/>
          <w:lang w:eastAsia="en-GB"/>
        </w:rPr>
        <w:t>; Warwick; Durham.</w:t>
      </w:r>
    </w:p>
    <w:p w:rsidR="007E3615" w:rsidRPr="007E3615" w:rsidRDefault="007926F1" w:rsidP="007E3615">
      <w:pPr>
        <w:numPr>
          <w:ilvl w:val="0"/>
          <w:numId w:val="13"/>
        </w:numPr>
        <w:spacing w:after="0" w:line="216" w:lineRule="auto"/>
        <w:ind w:left="417"/>
        <w:contextualSpacing/>
        <w:rPr>
          <w:rFonts w:ascii="Trebuchet MS" w:hAnsi="Trebuchet MS"/>
          <w:i/>
        </w:rPr>
      </w:pPr>
      <w:r w:rsidRPr="007E3615">
        <w:rPr>
          <w:rFonts w:eastAsiaTheme="minorEastAsia" w:hAnsi="Corbel"/>
          <w:color w:val="000000" w:themeColor="text1"/>
          <w:kern w:val="24"/>
          <w:sz w:val="24"/>
          <w:szCs w:val="24"/>
          <w:lang w:eastAsia="en-GB"/>
        </w:rPr>
        <w:t xml:space="preserve">Often students combine </w:t>
      </w:r>
      <w:r w:rsidR="0069526E">
        <w:rPr>
          <w:rFonts w:eastAsiaTheme="minorEastAsia" w:hAnsi="Corbel"/>
          <w:color w:val="000000" w:themeColor="text1"/>
          <w:kern w:val="24"/>
          <w:sz w:val="24"/>
          <w:szCs w:val="24"/>
          <w:lang w:eastAsia="en-GB"/>
        </w:rPr>
        <w:t>sociology</w:t>
      </w:r>
      <w:r w:rsidRPr="007E3615">
        <w:rPr>
          <w:rFonts w:eastAsiaTheme="minorEastAsia" w:hAnsi="Corbel"/>
          <w:color w:val="000000" w:themeColor="text1"/>
          <w:kern w:val="24"/>
          <w:sz w:val="24"/>
          <w:szCs w:val="24"/>
          <w:lang w:eastAsia="en-GB"/>
        </w:rPr>
        <w:t xml:space="preserve"> with other subjects</w:t>
      </w:r>
      <w:r w:rsidR="007E3615">
        <w:rPr>
          <w:rFonts w:eastAsiaTheme="minorEastAsia" w:hAnsi="Corbel"/>
          <w:color w:val="000000" w:themeColor="text1"/>
          <w:kern w:val="24"/>
          <w:sz w:val="24"/>
          <w:szCs w:val="24"/>
          <w:lang w:eastAsia="en-GB"/>
        </w:rPr>
        <w:t xml:space="preserve"> at university, this includes; Psychology;</w:t>
      </w:r>
      <w:r w:rsidR="007E3615" w:rsidRPr="007E3615">
        <w:rPr>
          <w:rFonts w:eastAsiaTheme="minorEastAsia" w:hAnsi="Corbel"/>
          <w:color w:val="000000" w:themeColor="text1"/>
          <w:kern w:val="24"/>
          <w:sz w:val="24"/>
          <w:szCs w:val="24"/>
          <w:lang w:eastAsia="en-GB"/>
        </w:rPr>
        <w:t xml:space="preserve"> </w:t>
      </w:r>
      <w:r w:rsidR="007E3615">
        <w:rPr>
          <w:rFonts w:eastAsiaTheme="minorEastAsia" w:hAnsi="Corbel"/>
          <w:color w:val="000000" w:themeColor="text1"/>
          <w:kern w:val="24"/>
          <w:sz w:val="24"/>
          <w:szCs w:val="24"/>
          <w:lang w:eastAsia="en-GB"/>
        </w:rPr>
        <w:t>C</w:t>
      </w:r>
      <w:r w:rsidR="007E3615" w:rsidRPr="007E3615">
        <w:rPr>
          <w:rFonts w:eastAsiaTheme="minorEastAsia" w:hAnsi="Corbel"/>
          <w:color w:val="000000" w:themeColor="text1"/>
          <w:kern w:val="24"/>
          <w:sz w:val="24"/>
          <w:szCs w:val="24"/>
          <w:lang w:eastAsia="en-GB"/>
        </w:rPr>
        <w:t>riminology</w:t>
      </w:r>
      <w:r w:rsidR="007E3615">
        <w:rPr>
          <w:rFonts w:eastAsiaTheme="minorEastAsia" w:hAnsi="Corbel"/>
          <w:color w:val="000000" w:themeColor="text1"/>
          <w:kern w:val="24"/>
          <w:sz w:val="24"/>
          <w:szCs w:val="24"/>
          <w:lang w:eastAsia="en-GB"/>
        </w:rPr>
        <w:t>;</w:t>
      </w:r>
      <w:r w:rsidR="007E3615" w:rsidRPr="007E3615">
        <w:rPr>
          <w:rFonts w:eastAsiaTheme="minorEastAsia" w:hAnsi="Corbel"/>
          <w:color w:val="000000" w:themeColor="text1"/>
          <w:kern w:val="24"/>
          <w:sz w:val="24"/>
          <w:szCs w:val="24"/>
          <w:lang w:eastAsia="en-GB"/>
        </w:rPr>
        <w:t xml:space="preserve"> </w:t>
      </w:r>
      <w:r w:rsidR="007E3615">
        <w:rPr>
          <w:rFonts w:eastAsiaTheme="minorEastAsia" w:hAnsi="Corbel"/>
          <w:color w:val="000000" w:themeColor="text1"/>
          <w:kern w:val="24"/>
          <w:sz w:val="24"/>
          <w:szCs w:val="24"/>
          <w:lang w:eastAsia="en-GB"/>
        </w:rPr>
        <w:t>H</w:t>
      </w:r>
      <w:r w:rsidR="007E3615" w:rsidRPr="007E3615">
        <w:rPr>
          <w:rFonts w:eastAsiaTheme="minorEastAsia" w:hAnsi="Corbel"/>
          <w:color w:val="000000" w:themeColor="text1"/>
          <w:kern w:val="24"/>
          <w:sz w:val="24"/>
          <w:szCs w:val="24"/>
          <w:lang w:eastAsia="en-GB"/>
        </w:rPr>
        <w:t>istory</w:t>
      </w:r>
      <w:r w:rsidR="007E3615">
        <w:rPr>
          <w:rFonts w:eastAsiaTheme="minorEastAsia" w:hAnsi="Corbel"/>
          <w:color w:val="000000" w:themeColor="text1"/>
          <w:kern w:val="24"/>
          <w:sz w:val="24"/>
          <w:szCs w:val="24"/>
          <w:lang w:eastAsia="en-GB"/>
        </w:rPr>
        <w:t>;</w:t>
      </w:r>
      <w:r w:rsidR="007E3615" w:rsidRPr="007E3615">
        <w:rPr>
          <w:rFonts w:eastAsiaTheme="minorEastAsia" w:hAnsi="Corbel"/>
          <w:color w:val="000000" w:themeColor="text1"/>
          <w:kern w:val="24"/>
          <w:sz w:val="24"/>
          <w:szCs w:val="24"/>
          <w:lang w:eastAsia="en-GB"/>
        </w:rPr>
        <w:t xml:space="preserve"> </w:t>
      </w:r>
      <w:r w:rsidR="007E3615">
        <w:rPr>
          <w:rFonts w:eastAsiaTheme="minorEastAsia" w:hAnsi="Corbel"/>
          <w:color w:val="000000" w:themeColor="text1"/>
          <w:kern w:val="24"/>
          <w:sz w:val="24"/>
          <w:szCs w:val="24"/>
          <w:lang w:eastAsia="en-GB"/>
        </w:rPr>
        <w:t>P</w:t>
      </w:r>
      <w:r w:rsidR="007E3615" w:rsidRPr="007E3615">
        <w:rPr>
          <w:rFonts w:eastAsiaTheme="minorEastAsia" w:hAnsi="Corbel"/>
          <w:color w:val="000000" w:themeColor="text1"/>
          <w:kern w:val="24"/>
          <w:sz w:val="24"/>
          <w:szCs w:val="24"/>
          <w:lang w:eastAsia="en-GB"/>
        </w:rPr>
        <w:t>olitics</w:t>
      </w:r>
      <w:r w:rsidR="007E3615">
        <w:rPr>
          <w:rFonts w:eastAsiaTheme="minorEastAsia" w:hAnsi="Corbel"/>
          <w:color w:val="000000" w:themeColor="text1"/>
          <w:kern w:val="24"/>
          <w:sz w:val="24"/>
          <w:szCs w:val="24"/>
          <w:lang w:eastAsia="en-GB"/>
        </w:rPr>
        <w:t>; Anthropology</w:t>
      </w:r>
    </w:p>
    <w:p w:rsidR="007E3615" w:rsidRDefault="007E3615" w:rsidP="007E3615">
      <w:pPr>
        <w:spacing w:after="0" w:line="216" w:lineRule="auto"/>
        <w:contextualSpacing/>
        <w:rPr>
          <w:rFonts w:eastAsiaTheme="minorEastAsia" w:hAnsi="Corbel"/>
          <w:color w:val="000000" w:themeColor="text1"/>
          <w:kern w:val="24"/>
          <w:sz w:val="24"/>
          <w:szCs w:val="24"/>
          <w:lang w:eastAsia="en-GB"/>
        </w:rPr>
      </w:pPr>
    </w:p>
    <w:p w:rsidR="007E3615" w:rsidRPr="007E3615" w:rsidRDefault="007E3615" w:rsidP="007E3615"/>
    <w:p w:rsidR="007E3615" w:rsidRPr="007E3615" w:rsidRDefault="007E3615" w:rsidP="007E3615">
      <w:pPr>
        <w:rPr>
          <w:b/>
          <w:color w:val="FF0000"/>
          <w:sz w:val="28"/>
          <w:u w:val="single"/>
        </w:rPr>
      </w:pPr>
      <w:r w:rsidRPr="007E3615">
        <w:rPr>
          <w:b/>
          <w:color w:val="FF0000"/>
          <w:sz w:val="28"/>
          <w:u w:val="single"/>
        </w:rPr>
        <w:t xml:space="preserve">Transferable Skills: </w:t>
      </w:r>
    </w:p>
    <w:p w:rsidR="007E3615" w:rsidRPr="005A2CEA" w:rsidRDefault="007E3615" w:rsidP="007E3615">
      <w:pPr>
        <w:pStyle w:val="ListParagraph"/>
        <w:numPr>
          <w:ilvl w:val="0"/>
          <w:numId w:val="15"/>
        </w:numPr>
        <w:rPr>
          <w:sz w:val="24"/>
        </w:rPr>
      </w:pPr>
      <w:r w:rsidRPr="005A2CEA">
        <w:rPr>
          <w:sz w:val="24"/>
        </w:rPr>
        <w:t xml:space="preserve">Public Speaking </w:t>
      </w:r>
    </w:p>
    <w:p w:rsidR="007E3615" w:rsidRPr="005A2CEA" w:rsidRDefault="007E3615" w:rsidP="007E3615">
      <w:pPr>
        <w:pStyle w:val="ListParagraph"/>
        <w:numPr>
          <w:ilvl w:val="0"/>
          <w:numId w:val="15"/>
        </w:numPr>
        <w:rPr>
          <w:sz w:val="24"/>
        </w:rPr>
      </w:pPr>
      <w:r w:rsidRPr="005A2CEA">
        <w:rPr>
          <w:sz w:val="24"/>
        </w:rPr>
        <w:t>Creative thinking</w:t>
      </w:r>
    </w:p>
    <w:p w:rsidR="007E3615" w:rsidRPr="005A2CEA" w:rsidRDefault="007E3615" w:rsidP="007E3615">
      <w:pPr>
        <w:pStyle w:val="ListParagraph"/>
        <w:numPr>
          <w:ilvl w:val="0"/>
          <w:numId w:val="15"/>
        </w:numPr>
        <w:rPr>
          <w:sz w:val="24"/>
        </w:rPr>
      </w:pPr>
      <w:r w:rsidRPr="005A2CEA">
        <w:rPr>
          <w:sz w:val="24"/>
        </w:rPr>
        <w:t>Good Writing Skills</w:t>
      </w:r>
    </w:p>
    <w:p w:rsidR="007E3615" w:rsidRPr="005A2CEA" w:rsidRDefault="007E3615" w:rsidP="007E3615">
      <w:pPr>
        <w:pStyle w:val="ListParagraph"/>
        <w:numPr>
          <w:ilvl w:val="0"/>
          <w:numId w:val="15"/>
        </w:numPr>
        <w:rPr>
          <w:sz w:val="24"/>
        </w:rPr>
      </w:pPr>
      <w:r w:rsidRPr="005A2CEA">
        <w:rPr>
          <w:sz w:val="24"/>
        </w:rPr>
        <w:t>Problem Solving</w:t>
      </w:r>
    </w:p>
    <w:p w:rsidR="007E3615" w:rsidRPr="005A2CEA" w:rsidRDefault="007E3615" w:rsidP="007E3615">
      <w:pPr>
        <w:pStyle w:val="ListParagraph"/>
        <w:numPr>
          <w:ilvl w:val="0"/>
          <w:numId w:val="15"/>
        </w:numPr>
        <w:rPr>
          <w:sz w:val="24"/>
        </w:rPr>
      </w:pPr>
      <w:r w:rsidRPr="005A2CEA">
        <w:rPr>
          <w:sz w:val="24"/>
        </w:rPr>
        <w:t>Debating</w:t>
      </w:r>
    </w:p>
    <w:p w:rsidR="005A2CEA" w:rsidRPr="005A2CEA" w:rsidRDefault="007E3615" w:rsidP="005A2CEA">
      <w:pPr>
        <w:pStyle w:val="ListParagraph"/>
        <w:numPr>
          <w:ilvl w:val="0"/>
          <w:numId w:val="15"/>
        </w:numPr>
        <w:rPr>
          <w:sz w:val="24"/>
        </w:rPr>
      </w:pPr>
      <w:r w:rsidRPr="005A2CEA">
        <w:rPr>
          <w:sz w:val="24"/>
        </w:rPr>
        <w:t>Effective Argument</w:t>
      </w:r>
      <w:r w:rsidR="005A2CEA" w:rsidRPr="005A2CEA">
        <w:rPr>
          <w:sz w:val="24"/>
        </w:rPr>
        <w:t>s</w:t>
      </w:r>
    </w:p>
    <w:p w:rsidR="005A2CEA" w:rsidRPr="005A2CEA" w:rsidRDefault="005A2CEA" w:rsidP="005A2CEA">
      <w:pPr>
        <w:pStyle w:val="ListParagraph"/>
      </w:pPr>
    </w:p>
    <w:p w:rsidR="00670033" w:rsidRPr="005A2CEA" w:rsidRDefault="001F7B18" w:rsidP="005A2CEA">
      <w:pPr>
        <w:rPr>
          <w:b/>
          <w:color w:val="FF0000"/>
          <w:sz w:val="28"/>
          <w:u w:val="single"/>
        </w:rPr>
      </w:pPr>
      <w:r w:rsidRPr="005A2CEA">
        <w:rPr>
          <w:b/>
          <w:color w:val="FF0000"/>
          <w:sz w:val="28"/>
          <w:u w:val="single"/>
        </w:rPr>
        <w:t xml:space="preserve">Careers that lead on from Sociology </w:t>
      </w:r>
    </w:p>
    <w:p w:rsidR="005A2CEA" w:rsidRDefault="005A2CEA" w:rsidP="005A2CEA">
      <w:pPr>
        <w:pStyle w:val="ListParagraph"/>
        <w:numPr>
          <w:ilvl w:val="0"/>
          <w:numId w:val="17"/>
        </w:numPr>
        <w:rPr>
          <w:sz w:val="24"/>
        </w:rPr>
      </w:pPr>
      <w:r w:rsidRPr="005A2CEA">
        <w:rPr>
          <w:sz w:val="24"/>
        </w:rPr>
        <w:t xml:space="preserve">Guidance </w:t>
      </w:r>
      <w:r w:rsidR="00267AF0" w:rsidRPr="005A2CEA">
        <w:rPr>
          <w:sz w:val="24"/>
        </w:rPr>
        <w:t>Counsellor</w:t>
      </w:r>
      <w:r w:rsidRPr="005A2CEA">
        <w:rPr>
          <w:sz w:val="24"/>
        </w:rPr>
        <w:t xml:space="preserve">. </w:t>
      </w:r>
    </w:p>
    <w:p w:rsidR="00267AF0" w:rsidRDefault="00267AF0" w:rsidP="005A2CEA">
      <w:pPr>
        <w:pStyle w:val="ListParagraph"/>
        <w:numPr>
          <w:ilvl w:val="0"/>
          <w:numId w:val="17"/>
        </w:numPr>
        <w:rPr>
          <w:sz w:val="24"/>
        </w:rPr>
      </w:pPr>
      <w:r>
        <w:rPr>
          <w:sz w:val="24"/>
        </w:rPr>
        <w:t xml:space="preserve">Teaching </w:t>
      </w:r>
    </w:p>
    <w:p w:rsidR="00267AF0" w:rsidRPr="005A2CEA" w:rsidRDefault="00267AF0" w:rsidP="005A2CEA">
      <w:pPr>
        <w:pStyle w:val="ListParagraph"/>
        <w:numPr>
          <w:ilvl w:val="0"/>
          <w:numId w:val="17"/>
        </w:numPr>
        <w:rPr>
          <w:sz w:val="24"/>
        </w:rPr>
      </w:pPr>
      <w:r>
        <w:rPr>
          <w:sz w:val="24"/>
        </w:rPr>
        <w:t>Working for NGO</w:t>
      </w:r>
    </w:p>
    <w:p w:rsidR="005A2CEA" w:rsidRPr="005A2CEA" w:rsidRDefault="005A2CEA" w:rsidP="005A2CEA">
      <w:pPr>
        <w:pStyle w:val="ListParagraph"/>
        <w:numPr>
          <w:ilvl w:val="0"/>
          <w:numId w:val="17"/>
        </w:numPr>
        <w:rPr>
          <w:sz w:val="24"/>
        </w:rPr>
      </w:pPr>
      <w:r w:rsidRPr="005A2CEA">
        <w:rPr>
          <w:sz w:val="24"/>
        </w:rPr>
        <w:t xml:space="preserve">Human Resources (HR) Representative. </w:t>
      </w:r>
    </w:p>
    <w:p w:rsidR="005A2CEA" w:rsidRPr="005A2CEA" w:rsidRDefault="005A2CEA" w:rsidP="005A2CEA">
      <w:pPr>
        <w:pStyle w:val="ListParagraph"/>
        <w:numPr>
          <w:ilvl w:val="0"/>
          <w:numId w:val="17"/>
        </w:numPr>
        <w:rPr>
          <w:sz w:val="24"/>
        </w:rPr>
      </w:pPr>
      <w:r w:rsidRPr="005A2CEA">
        <w:rPr>
          <w:sz w:val="24"/>
        </w:rPr>
        <w:t xml:space="preserve">Lawyer. </w:t>
      </w:r>
    </w:p>
    <w:p w:rsidR="005A2CEA" w:rsidRPr="005A2CEA" w:rsidRDefault="005A2CEA" w:rsidP="005A2CEA">
      <w:pPr>
        <w:pStyle w:val="ListParagraph"/>
        <w:numPr>
          <w:ilvl w:val="0"/>
          <w:numId w:val="17"/>
        </w:numPr>
        <w:rPr>
          <w:sz w:val="24"/>
        </w:rPr>
      </w:pPr>
      <w:r w:rsidRPr="005A2CEA">
        <w:rPr>
          <w:sz w:val="24"/>
        </w:rPr>
        <w:t xml:space="preserve">Management Consultant. </w:t>
      </w:r>
    </w:p>
    <w:p w:rsidR="005A2CEA" w:rsidRPr="005A2CEA" w:rsidRDefault="005A2CEA" w:rsidP="005A2CEA">
      <w:pPr>
        <w:pStyle w:val="ListParagraph"/>
        <w:numPr>
          <w:ilvl w:val="0"/>
          <w:numId w:val="17"/>
        </w:numPr>
        <w:rPr>
          <w:sz w:val="24"/>
        </w:rPr>
      </w:pPr>
      <w:r w:rsidRPr="005A2CEA">
        <w:rPr>
          <w:sz w:val="24"/>
        </w:rPr>
        <w:t xml:space="preserve">Market Research Analyst. </w:t>
      </w:r>
    </w:p>
    <w:p w:rsidR="005A2CEA" w:rsidRPr="005A2CEA" w:rsidRDefault="005A2CEA" w:rsidP="005A2CEA">
      <w:pPr>
        <w:pStyle w:val="ListParagraph"/>
        <w:numPr>
          <w:ilvl w:val="0"/>
          <w:numId w:val="17"/>
        </w:numPr>
        <w:rPr>
          <w:sz w:val="24"/>
        </w:rPr>
      </w:pPr>
      <w:r w:rsidRPr="005A2CEA">
        <w:rPr>
          <w:sz w:val="24"/>
        </w:rPr>
        <w:t xml:space="preserve">Media Planner. </w:t>
      </w:r>
    </w:p>
    <w:p w:rsidR="005A2CEA" w:rsidRPr="005A2CEA" w:rsidRDefault="005A2CEA" w:rsidP="005A2CEA">
      <w:pPr>
        <w:pStyle w:val="ListParagraph"/>
        <w:numPr>
          <w:ilvl w:val="0"/>
          <w:numId w:val="17"/>
        </w:numPr>
        <w:rPr>
          <w:sz w:val="24"/>
        </w:rPr>
      </w:pPr>
      <w:r w:rsidRPr="005A2CEA">
        <w:rPr>
          <w:sz w:val="24"/>
        </w:rPr>
        <w:t xml:space="preserve">Policy Analyst. </w:t>
      </w:r>
    </w:p>
    <w:p w:rsidR="005A2CEA" w:rsidRDefault="005A2CEA" w:rsidP="005A2CEA">
      <w:pPr>
        <w:pStyle w:val="ListParagraph"/>
        <w:numPr>
          <w:ilvl w:val="0"/>
          <w:numId w:val="17"/>
        </w:numPr>
        <w:rPr>
          <w:sz w:val="24"/>
        </w:rPr>
      </w:pPr>
      <w:r w:rsidRPr="005A2CEA">
        <w:rPr>
          <w:sz w:val="24"/>
        </w:rPr>
        <w:t>Public Relations (PR) Specialist.</w:t>
      </w:r>
    </w:p>
    <w:p w:rsidR="00267AF0" w:rsidRDefault="00267AF0" w:rsidP="005A2CEA">
      <w:pPr>
        <w:pStyle w:val="ListParagraph"/>
        <w:numPr>
          <w:ilvl w:val="0"/>
          <w:numId w:val="17"/>
        </w:numPr>
        <w:rPr>
          <w:sz w:val="24"/>
        </w:rPr>
      </w:pPr>
      <w:r>
        <w:rPr>
          <w:sz w:val="24"/>
        </w:rPr>
        <w:t>Social Worker</w:t>
      </w:r>
    </w:p>
    <w:p w:rsidR="00267AF0" w:rsidRPr="00267AF0" w:rsidRDefault="00267AF0" w:rsidP="00267AF0">
      <w:pPr>
        <w:pStyle w:val="ListParagraph"/>
        <w:rPr>
          <w:sz w:val="24"/>
        </w:rPr>
      </w:pPr>
    </w:p>
    <w:p w:rsidR="00670033" w:rsidRPr="000A6B7F" w:rsidRDefault="00670033" w:rsidP="00670033">
      <w:pPr>
        <w:rPr>
          <w:rFonts w:ascii="Trebuchet MS" w:hAnsi="Trebuchet MS"/>
        </w:rPr>
      </w:pPr>
    </w:p>
    <w:p w:rsidR="00670033" w:rsidRPr="000A6B7F" w:rsidRDefault="00670033" w:rsidP="00670033">
      <w:pPr>
        <w:rPr>
          <w:rFonts w:ascii="Trebuchet MS" w:hAnsi="Trebuchet MS"/>
        </w:rPr>
      </w:pPr>
    </w:p>
    <w:p w:rsidR="00F430CD" w:rsidRPr="000A6B7F" w:rsidRDefault="00F430CD" w:rsidP="00670033">
      <w:pPr>
        <w:rPr>
          <w:rFonts w:ascii="Trebuchet MS" w:hAnsi="Trebuchet MS"/>
        </w:rPr>
      </w:pPr>
    </w:p>
    <w:p w:rsidR="00670033" w:rsidRPr="000A6B7F" w:rsidRDefault="00670033" w:rsidP="00670033">
      <w:pPr>
        <w:rPr>
          <w:rFonts w:ascii="Trebuchet MS" w:hAnsi="Trebuchet MS"/>
        </w:rPr>
      </w:pPr>
    </w:p>
    <w:p w:rsidR="00670033" w:rsidRPr="000A6B7F" w:rsidRDefault="00670033" w:rsidP="00670033">
      <w:pPr>
        <w:rPr>
          <w:rFonts w:ascii="Trebuchet MS" w:hAnsi="Trebuchet MS"/>
        </w:rPr>
      </w:pPr>
    </w:p>
    <w:sectPr w:rsidR="00670033" w:rsidRPr="000A6B7F" w:rsidSect="00AB6503">
      <w:pgSz w:w="11906" w:h="16838"/>
      <w:pgMar w:top="1440" w:right="1440" w:bottom="1440" w:left="1440" w:header="708" w:footer="708" w:gutter="0"/>
      <w:pgBorders w:offsetFrom="page">
        <w:top w:val="thinThickThinSmallGap" w:sz="36" w:space="24" w:color="FF9933"/>
        <w:left w:val="thinThickThinSmallGap" w:sz="36" w:space="24" w:color="FF9933"/>
        <w:bottom w:val="thinThickThinSmallGap" w:sz="36" w:space="24" w:color="FF9933"/>
        <w:right w:val="thinThickThinSmallGap" w:sz="36" w:space="24" w:color="FF9933"/>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dobe Garamond Pro">
    <w:altName w:val="Georgia"/>
    <w:panose1 w:val="00000000000000000000"/>
    <w:charset w:val="00"/>
    <w:family w:val="roman"/>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A48EF"/>
    <w:multiLevelType w:val="multilevel"/>
    <w:tmpl w:val="9572CD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AF6005"/>
    <w:multiLevelType w:val="multilevel"/>
    <w:tmpl w:val="F2B80D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F321C2"/>
    <w:multiLevelType w:val="multilevel"/>
    <w:tmpl w:val="ADE83C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D14A31"/>
    <w:multiLevelType w:val="hybridMultilevel"/>
    <w:tmpl w:val="1D686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4F23F9"/>
    <w:multiLevelType w:val="hybridMultilevel"/>
    <w:tmpl w:val="6198A22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44D35B5"/>
    <w:multiLevelType w:val="hybridMultilevel"/>
    <w:tmpl w:val="4F1433EA"/>
    <w:lvl w:ilvl="0" w:tplc="5D96C3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294A5B"/>
    <w:multiLevelType w:val="multilevel"/>
    <w:tmpl w:val="6F4E9F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E749AC"/>
    <w:multiLevelType w:val="multilevel"/>
    <w:tmpl w:val="06622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554694"/>
    <w:multiLevelType w:val="hybridMultilevel"/>
    <w:tmpl w:val="3796C2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7606544"/>
    <w:multiLevelType w:val="hybridMultilevel"/>
    <w:tmpl w:val="3ACAB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F67275"/>
    <w:multiLevelType w:val="hybridMultilevel"/>
    <w:tmpl w:val="FCAE2C30"/>
    <w:lvl w:ilvl="0" w:tplc="08090011">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85D3219"/>
    <w:multiLevelType w:val="hybridMultilevel"/>
    <w:tmpl w:val="35B6154C"/>
    <w:lvl w:ilvl="0" w:tplc="88B4ECCE">
      <w:start w:val="1"/>
      <w:numFmt w:val="bullet"/>
      <w:lvlText w:val="•"/>
      <w:lvlJc w:val="left"/>
      <w:pPr>
        <w:tabs>
          <w:tab w:val="num" w:pos="720"/>
        </w:tabs>
        <w:ind w:left="720" w:hanging="360"/>
      </w:pPr>
      <w:rPr>
        <w:rFonts w:ascii="Corbel" w:hAnsi="Corbel" w:hint="default"/>
      </w:rPr>
    </w:lvl>
    <w:lvl w:ilvl="1" w:tplc="37284824" w:tentative="1">
      <w:start w:val="1"/>
      <w:numFmt w:val="bullet"/>
      <w:lvlText w:val="•"/>
      <w:lvlJc w:val="left"/>
      <w:pPr>
        <w:tabs>
          <w:tab w:val="num" w:pos="1440"/>
        </w:tabs>
        <w:ind w:left="1440" w:hanging="360"/>
      </w:pPr>
      <w:rPr>
        <w:rFonts w:ascii="Corbel" w:hAnsi="Corbel" w:hint="default"/>
      </w:rPr>
    </w:lvl>
    <w:lvl w:ilvl="2" w:tplc="1A907218" w:tentative="1">
      <w:start w:val="1"/>
      <w:numFmt w:val="bullet"/>
      <w:lvlText w:val="•"/>
      <w:lvlJc w:val="left"/>
      <w:pPr>
        <w:tabs>
          <w:tab w:val="num" w:pos="2160"/>
        </w:tabs>
        <w:ind w:left="2160" w:hanging="360"/>
      </w:pPr>
      <w:rPr>
        <w:rFonts w:ascii="Corbel" w:hAnsi="Corbel" w:hint="default"/>
      </w:rPr>
    </w:lvl>
    <w:lvl w:ilvl="3" w:tplc="9A72A54C" w:tentative="1">
      <w:start w:val="1"/>
      <w:numFmt w:val="bullet"/>
      <w:lvlText w:val="•"/>
      <w:lvlJc w:val="left"/>
      <w:pPr>
        <w:tabs>
          <w:tab w:val="num" w:pos="2880"/>
        </w:tabs>
        <w:ind w:left="2880" w:hanging="360"/>
      </w:pPr>
      <w:rPr>
        <w:rFonts w:ascii="Corbel" w:hAnsi="Corbel" w:hint="default"/>
      </w:rPr>
    </w:lvl>
    <w:lvl w:ilvl="4" w:tplc="E04C71D2" w:tentative="1">
      <w:start w:val="1"/>
      <w:numFmt w:val="bullet"/>
      <w:lvlText w:val="•"/>
      <w:lvlJc w:val="left"/>
      <w:pPr>
        <w:tabs>
          <w:tab w:val="num" w:pos="3600"/>
        </w:tabs>
        <w:ind w:left="3600" w:hanging="360"/>
      </w:pPr>
      <w:rPr>
        <w:rFonts w:ascii="Corbel" w:hAnsi="Corbel" w:hint="default"/>
      </w:rPr>
    </w:lvl>
    <w:lvl w:ilvl="5" w:tplc="1BD64FBA" w:tentative="1">
      <w:start w:val="1"/>
      <w:numFmt w:val="bullet"/>
      <w:lvlText w:val="•"/>
      <w:lvlJc w:val="left"/>
      <w:pPr>
        <w:tabs>
          <w:tab w:val="num" w:pos="4320"/>
        </w:tabs>
        <w:ind w:left="4320" w:hanging="360"/>
      </w:pPr>
      <w:rPr>
        <w:rFonts w:ascii="Corbel" w:hAnsi="Corbel" w:hint="default"/>
      </w:rPr>
    </w:lvl>
    <w:lvl w:ilvl="6" w:tplc="2282314E" w:tentative="1">
      <w:start w:val="1"/>
      <w:numFmt w:val="bullet"/>
      <w:lvlText w:val="•"/>
      <w:lvlJc w:val="left"/>
      <w:pPr>
        <w:tabs>
          <w:tab w:val="num" w:pos="5040"/>
        </w:tabs>
        <w:ind w:left="5040" w:hanging="360"/>
      </w:pPr>
      <w:rPr>
        <w:rFonts w:ascii="Corbel" w:hAnsi="Corbel" w:hint="default"/>
      </w:rPr>
    </w:lvl>
    <w:lvl w:ilvl="7" w:tplc="DCBCADF2" w:tentative="1">
      <w:start w:val="1"/>
      <w:numFmt w:val="bullet"/>
      <w:lvlText w:val="•"/>
      <w:lvlJc w:val="left"/>
      <w:pPr>
        <w:tabs>
          <w:tab w:val="num" w:pos="5760"/>
        </w:tabs>
        <w:ind w:left="5760" w:hanging="360"/>
      </w:pPr>
      <w:rPr>
        <w:rFonts w:ascii="Corbel" w:hAnsi="Corbel" w:hint="default"/>
      </w:rPr>
    </w:lvl>
    <w:lvl w:ilvl="8" w:tplc="CDEC7096" w:tentative="1">
      <w:start w:val="1"/>
      <w:numFmt w:val="bullet"/>
      <w:lvlText w:val="•"/>
      <w:lvlJc w:val="left"/>
      <w:pPr>
        <w:tabs>
          <w:tab w:val="num" w:pos="6480"/>
        </w:tabs>
        <w:ind w:left="6480" w:hanging="360"/>
      </w:pPr>
      <w:rPr>
        <w:rFonts w:ascii="Corbel" w:hAnsi="Corbel" w:hint="default"/>
      </w:rPr>
    </w:lvl>
  </w:abstractNum>
  <w:abstractNum w:abstractNumId="12" w15:restartNumberingAfterBreak="0">
    <w:nsid w:val="6AB60B18"/>
    <w:multiLevelType w:val="multilevel"/>
    <w:tmpl w:val="B122E9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BF527A"/>
    <w:multiLevelType w:val="hybridMultilevel"/>
    <w:tmpl w:val="D4A8C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2E7645"/>
    <w:multiLevelType w:val="hybridMultilevel"/>
    <w:tmpl w:val="066C9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92336A"/>
    <w:multiLevelType w:val="hybridMultilevel"/>
    <w:tmpl w:val="57281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FA10811"/>
    <w:multiLevelType w:val="hybridMultilevel"/>
    <w:tmpl w:val="317A8548"/>
    <w:lvl w:ilvl="0" w:tplc="5D96C3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15"/>
  </w:num>
  <w:num w:numId="4">
    <w:abstractNumId w:val="14"/>
  </w:num>
  <w:num w:numId="5">
    <w:abstractNumId w:val="0"/>
  </w:num>
  <w:num w:numId="6">
    <w:abstractNumId w:val="2"/>
  </w:num>
  <w:num w:numId="7">
    <w:abstractNumId w:val="1"/>
  </w:num>
  <w:num w:numId="8">
    <w:abstractNumId w:val="6"/>
  </w:num>
  <w:num w:numId="9">
    <w:abstractNumId w:val="12"/>
  </w:num>
  <w:num w:numId="10">
    <w:abstractNumId w:val="10"/>
  </w:num>
  <w:num w:numId="11">
    <w:abstractNumId w:val="8"/>
  </w:num>
  <w:num w:numId="12">
    <w:abstractNumId w:val="4"/>
  </w:num>
  <w:num w:numId="13">
    <w:abstractNumId w:val="11"/>
  </w:num>
  <w:num w:numId="14">
    <w:abstractNumId w:val="13"/>
  </w:num>
  <w:num w:numId="15">
    <w:abstractNumId w:val="3"/>
  </w:num>
  <w:num w:numId="16">
    <w:abstractNumId w:val="7"/>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91C"/>
    <w:rsid w:val="00031B8D"/>
    <w:rsid w:val="000931D7"/>
    <w:rsid w:val="000A6B7F"/>
    <w:rsid w:val="000B2705"/>
    <w:rsid w:val="000C3F36"/>
    <w:rsid w:val="00116132"/>
    <w:rsid w:val="001436CE"/>
    <w:rsid w:val="001F7B18"/>
    <w:rsid w:val="00201167"/>
    <w:rsid w:val="00205C05"/>
    <w:rsid w:val="00242270"/>
    <w:rsid w:val="00267AF0"/>
    <w:rsid w:val="002C0CDD"/>
    <w:rsid w:val="002F54AC"/>
    <w:rsid w:val="00561D6E"/>
    <w:rsid w:val="00563835"/>
    <w:rsid w:val="005736DC"/>
    <w:rsid w:val="005A055B"/>
    <w:rsid w:val="005A2CEA"/>
    <w:rsid w:val="005E19CB"/>
    <w:rsid w:val="00642E5D"/>
    <w:rsid w:val="00661F3C"/>
    <w:rsid w:val="00667CB8"/>
    <w:rsid w:val="00670033"/>
    <w:rsid w:val="006748C9"/>
    <w:rsid w:val="006750B2"/>
    <w:rsid w:val="00690767"/>
    <w:rsid w:val="0069526E"/>
    <w:rsid w:val="006D3E23"/>
    <w:rsid w:val="007054DC"/>
    <w:rsid w:val="007926F1"/>
    <w:rsid w:val="007B0430"/>
    <w:rsid w:val="007C0282"/>
    <w:rsid w:val="007E3615"/>
    <w:rsid w:val="00824F72"/>
    <w:rsid w:val="00845A8C"/>
    <w:rsid w:val="008E6EA9"/>
    <w:rsid w:val="00933E16"/>
    <w:rsid w:val="00957299"/>
    <w:rsid w:val="009921CC"/>
    <w:rsid w:val="009B2ADF"/>
    <w:rsid w:val="00A37655"/>
    <w:rsid w:val="00A73DC6"/>
    <w:rsid w:val="00AB6503"/>
    <w:rsid w:val="00B128AF"/>
    <w:rsid w:val="00BA1BF5"/>
    <w:rsid w:val="00CB27E8"/>
    <w:rsid w:val="00CF47F0"/>
    <w:rsid w:val="00D1223B"/>
    <w:rsid w:val="00DA691C"/>
    <w:rsid w:val="00DE6E06"/>
    <w:rsid w:val="00E038A4"/>
    <w:rsid w:val="00E66B71"/>
    <w:rsid w:val="00E80253"/>
    <w:rsid w:val="00E83BD3"/>
    <w:rsid w:val="00F06CAB"/>
    <w:rsid w:val="00F430CD"/>
    <w:rsid w:val="00F500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D7FBCA-493B-40B8-9873-E737E65F0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6D3E2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6D3E23"/>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0033"/>
    <w:pPr>
      <w:ind w:left="720"/>
      <w:contextualSpacing/>
    </w:pPr>
  </w:style>
  <w:style w:type="table" w:styleId="TableGrid">
    <w:name w:val="Table Grid"/>
    <w:basedOn w:val="TableNormal"/>
    <w:uiPriority w:val="39"/>
    <w:rsid w:val="000A6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D3E23"/>
    <w:rPr>
      <w:color w:val="0000FF"/>
      <w:u w:val="single"/>
    </w:rPr>
  </w:style>
  <w:style w:type="character" w:customStyle="1" w:styleId="Heading2Char">
    <w:name w:val="Heading 2 Char"/>
    <w:basedOn w:val="DefaultParagraphFont"/>
    <w:link w:val="Heading2"/>
    <w:uiPriority w:val="9"/>
    <w:rsid w:val="006D3E23"/>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6D3E23"/>
    <w:rPr>
      <w:rFonts w:ascii="Times New Roman" w:eastAsia="Times New Roman" w:hAnsi="Times New Roman" w:cs="Times New Roman"/>
      <w:b/>
      <w:bCs/>
      <w:sz w:val="27"/>
      <w:szCs w:val="27"/>
      <w:lang w:eastAsia="en-GB"/>
    </w:rPr>
  </w:style>
  <w:style w:type="paragraph" w:customStyle="1" w:styleId="quesmarg">
    <w:name w:val="ques_marg"/>
    <w:basedOn w:val="Normal"/>
    <w:rsid w:val="002C0CD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2C0CD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6748C9"/>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748C9"/>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6748C9"/>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6748C9"/>
    <w:rPr>
      <w:rFonts w:ascii="Arial" w:hAnsi="Arial" w:cs="Arial"/>
      <w:vanish/>
      <w:sz w:val="16"/>
      <w:szCs w:val="16"/>
    </w:rPr>
  </w:style>
  <w:style w:type="paragraph" w:customStyle="1" w:styleId="trt0xe">
    <w:name w:val="trt0xe"/>
    <w:basedOn w:val="Normal"/>
    <w:rsid w:val="005A2CE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81412">
      <w:bodyDiv w:val="1"/>
      <w:marLeft w:val="0"/>
      <w:marRight w:val="0"/>
      <w:marTop w:val="0"/>
      <w:marBottom w:val="0"/>
      <w:divBdr>
        <w:top w:val="none" w:sz="0" w:space="0" w:color="auto"/>
        <w:left w:val="none" w:sz="0" w:space="0" w:color="auto"/>
        <w:bottom w:val="none" w:sz="0" w:space="0" w:color="auto"/>
        <w:right w:val="none" w:sz="0" w:space="0" w:color="auto"/>
      </w:divBdr>
      <w:divsChild>
        <w:div w:id="798958471">
          <w:marLeft w:val="0"/>
          <w:marRight w:val="0"/>
          <w:marTop w:val="60"/>
          <w:marBottom w:val="60"/>
          <w:divBdr>
            <w:top w:val="none" w:sz="0" w:space="0" w:color="auto"/>
            <w:left w:val="none" w:sz="0" w:space="0" w:color="auto"/>
            <w:bottom w:val="none" w:sz="0" w:space="0" w:color="auto"/>
            <w:right w:val="none" w:sz="0" w:space="0" w:color="auto"/>
          </w:divBdr>
        </w:div>
      </w:divsChild>
    </w:div>
    <w:div w:id="82727691">
      <w:bodyDiv w:val="1"/>
      <w:marLeft w:val="0"/>
      <w:marRight w:val="0"/>
      <w:marTop w:val="0"/>
      <w:marBottom w:val="0"/>
      <w:divBdr>
        <w:top w:val="none" w:sz="0" w:space="0" w:color="auto"/>
        <w:left w:val="none" w:sz="0" w:space="0" w:color="auto"/>
        <w:bottom w:val="none" w:sz="0" w:space="0" w:color="auto"/>
        <w:right w:val="none" w:sz="0" w:space="0" w:color="auto"/>
      </w:divBdr>
    </w:div>
    <w:div w:id="250627520">
      <w:bodyDiv w:val="1"/>
      <w:marLeft w:val="0"/>
      <w:marRight w:val="0"/>
      <w:marTop w:val="0"/>
      <w:marBottom w:val="0"/>
      <w:divBdr>
        <w:top w:val="none" w:sz="0" w:space="0" w:color="auto"/>
        <w:left w:val="none" w:sz="0" w:space="0" w:color="auto"/>
        <w:bottom w:val="none" w:sz="0" w:space="0" w:color="auto"/>
        <w:right w:val="none" w:sz="0" w:space="0" w:color="auto"/>
      </w:divBdr>
      <w:divsChild>
        <w:div w:id="2069453680">
          <w:marLeft w:val="300"/>
          <w:marRight w:val="0"/>
          <w:marTop w:val="0"/>
          <w:marBottom w:val="150"/>
          <w:divBdr>
            <w:top w:val="none" w:sz="0" w:space="0" w:color="auto"/>
            <w:left w:val="none" w:sz="0" w:space="0" w:color="auto"/>
            <w:bottom w:val="none" w:sz="0" w:space="0" w:color="auto"/>
            <w:right w:val="none" w:sz="0" w:space="0" w:color="auto"/>
          </w:divBdr>
        </w:div>
        <w:div w:id="118259453">
          <w:marLeft w:val="-225"/>
          <w:marRight w:val="-225"/>
          <w:marTop w:val="0"/>
          <w:marBottom w:val="0"/>
          <w:divBdr>
            <w:top w:val="none" w:sz="0" w:space="0" w:color="auto"/>
            <w:left w:val="none" w:sz="0" w:space="0" w:color="auto"/>
            <w:bottom w:val="none" w:sz="0" w:space="0" w:color="auto"/>
            <w:right w:val="none" w:sz="0" w:space="0" w:color="auto"/>
          </w:divBdr>
          <w:divsChild>
            <w:div w:id="1932004259">
              <w:marLeft w:val="480"/>
              <w:marRight w:val="0"/>
              <w:marTop w:val="0"/>
              <w:marBottom w:val="150"/>
              <w:divBdr>
                <w:top w:val="none" w:sz="0" w:space="0" w:color="auto"/>
                <w:left w:val="none" w:sz="0" w:space="0" w:color="auto"/>
                <w:bottom w:val="none" w:sz="0" w:space="0" w:color="auto"/>
                <w:right w:val="none" w:sz="0" w:space="0" w:color="auto"/>
              </w:divBdr>
            </w:div>
          </w:divsChild>
        </w:div>
        <w:div w:id="1388063630">
          <w:marLeft w:val="0"/>
          <w:marRight w:val="0"/>
          <w:marTop w:val="0"/>
          <w:marBottom w:val="0"/>
          <w:divBdr>
            <w:top w:val="none" w:sz="0" w:space="0" w:color="auto"/>
            <w:left w:val="none" w:sz="0" w:space="0" w:color="auto"/>
            <w:bottom w:val="none" w:sz="0" w:space="0" w:color="auto"/>
            <w:right w:val="none" w:sz="0" w:space="0" w:color="auto"/>
          </w:divBdr>
        </w:div>
        <w:div w:id="2144886604">
          <w:marLeft w:val="0"/>
          <w:marRight w:val="0"/>
          <w:marTop w:val="75"/>
          <w:marBottom w:val="75"/>
          <w:divBdr>
            <w:top w:val="none" w:sz="0" w:space="0" w:color="auto"/>
            <w:left w:val="none" w:sz="0" w:space="0" w:color="auto"/>
            <w:bottom w:val="none" w:sz="0" w:space="0" w:color="auto"/>
            <w:right w:val="none" w:sz="0" w:space="0" w:color="auto"/>
          </w:divBdr>
        </w:div>
        <w:div w:id="166410263">
          <w:marLeft w:val="0"/>
          <w:marRight w:val="0"/>
          <w:marTop w:val="0"/>
          <w:marBottom w:val="0"/>
          <w:divBdr>
            <w:top w:val="none" w:sz="0" w:space="0" w:color="auto"/>
            <w:left w:val="none" w:sz="0" w:space="0" w:color="auto"/>
            <w:bottom w:val="none" w:sz="0" w:space="0" w:color="auto"/>
            <w:right w:val="none" w:sz="0" w:space="0" w:color="auto"/>
          </w:divBdr>
        </w:div>
        <w:div w:id="1951619114">
          <w:marLeft w:val="0"/>
          <w:marRight w:val="0"/>
          <w:marTop w:val="75"/>
          <w:marBottom w:val="75"/>
          <w:divBdr>
            <w:top w:val="none" w:sz="0" w:space="0" w:color="auto"/>
            <w:left w:val="none" w:sz="0" w:space="0" w:color="auto"/>
            <w:bottom w:val="none" w:sz="0" w:space="0" w:color="auto"/>
            <w:right w:val="none" w:sz="0" w:space="0" w:color="auto"/>
          </w:divBdr>
        </w:div>
        <w:div w:id="1546064130">
          <w:marLeft w:val="0"/>
          <w:marRight w:val="0"/>
          <w:marTop w:val="0"/>
          <w:marBottom w:val="0"/>
          <w:divBdr>
            <w:top w:val="none" w:sz="0" w:space="0" w:color="auto"/>
            <w:left w:val="none" w:sz="0" w:space="0" w:color="auto"/>
            <w:bottom w:val="none" w:sz="0" w:space="0" w:color="auto"/>
            <w:right w:val="none" w:sz="0" w:space="0" w:color="auto"/>
          </w:divBdr>
        </w:div>
        <w:div w:id="105470544">
          <w:marLeft w:val="0"/>
          <w:marRight w:val="0"/>
          <w:marTop w:val="75"/>
          <w:marBottom w:val="75"/>
          <w:divBdr>
            <w:top w:val="none" w:sz="0" w:space="0" w:color="auto"/>
            <w:left w:val="none" w:sz="0" w:space="0" w:color="auto"/>
            <w:bottom w:val="none" w:sz="0" w:space="0" w:color="auto"/>
            <w:right w:val="none" w:sz="0" w:space="0" w:color="auto"/>
          </w:divBdr>
        </w:div>
        <w:div w:id="1135492661">
          <w:marLeft w:val="0"/>
          <w:marRight w:val="0"/>
          <w:marTop w:val="0"/>
          <w:marBottom w:val="0"/>
          <w:divBdr>
            <w:top w:val="none" w:sz="0" w:space="0" w:color="auto"/>
            <w:left w:val="none" w:sz="0" w:space="0" w:color="auto"/>
            <w:bottom w:val="none" w:sz="0" w:space="0" w:color="auto"/>
            <w:right w:val="none" w:sz="0" w:space="0" w:color="auto"/>
          </w:divBdr>
        </w:div>
        <w:div w:id="155993820">
          <w:marLeft w:val="0"/>
          <w:marRight w:val="0"/>
          <w:marTop w:val="75"/>
          <w:marBottom w:val="75"/>
          <w:divBdr>
            <w:top w:val="none" w:sz="0" w:space="0" w:color="auto"/>
            <w:left w:val="none" w:sz="0" w:space="0" w:color="auto"/>
            <w:bottom w:val="none" w:sz="0" w:space="0" w:color="auto"/>
            <w:right w:val="none" w:sz="0" w:space="0" w:color="auto"/>
          </w:divBdr>
        </w:div>
      </w:divsChild>
    </w:div>
    <w:div w:id="264966921">
      <w:bodyDiv w:val="1"/>
      <w:marLeft w:val="0"/>
      <w:marRight w:val="0"/>
      <w:marTop w:val="0"/>
      <w:marBottom w:val="0"/>
      <w:divBdr>
        <w:top w:val="none" w:sz="0" w:space="0" w:color="auto"/>
        <w:left w:val="none" w:sz="0" w:space="0" w:color="auto"/>
        <w:bottom w:val="none" w:sz="0" w:space="0" w:color="auto"/>
        <w:right w:val="none" w:sz="0" w:space="0" w:color="auto"/>
      </w:divBdr>
      <w:divsChild>
        <w:div w:id="1909336548">
          <w:marLeft w:val="0"/>
          <w:marRight w:val="0"/>
          <w:marTop w:val="0"/>
          <w:marBottom w:val="0"/>
          <w:divBdr>
            <w:top w:val="none" w:sz="0" w:space="0" w:color="auto"/>
            <w:left w:val="none" w:sz="0" w:space="0" w:color="auto"/>
            <w:bottom w:val="none" w:sz="0" w:space="0" w:color="auto"/>
            <w:right w:val="none" w:sz="0" w:space="0" w:color="auto"/>
          </w:divBdr>
        </w:div>
        <w:div w:id="468279577">
          <w:marLeft w:val="0"/>
          <w:marRight w:val="0"/>
          <w:marTop w:val="0"/>
          <w:marBottom w:val="0"/>
          <w:divBdr>
            <w:top w:val="none" w:sz="0" w:space="0" w:color="auto"/>
            <w:left w:val="none" w:sz="0" w:space="0" w:color="auto"/>
            <w:bottom w:val="none" w:sz="0" w:space="0" w:color="auto"/>
            <w:right w:val="none" w:sz="0" w:space="0" w:color="auto"/>
          </w:divBdr>
          <w:divsChild>
            <w:div w:id="407770083">
              <w:marLeft w:val="0"/>
              <w:marRight w:val="0"/>
              <w:marTop w:val="0"/>
              <w:marBottom w:val="30"/>
              <w:divBdr>
                <w:top w:val="none" w:sz="0" w:space="0" w:color="auto"/>
                <w:left w:val="none" w:sz="0" w:space="0" w:color="auto"/>
                <w:bottom w:val="none" w:sz="0" w:space="0" w:color="auto"/>
                <w:right w:val="none" w:sz="0" w:space="0" w:color="auto"/>
              </w:divBdr>
            </w:div>
            <w:div w:id="1921014584">
              <w:marLeft w:val="0"/>
              <w:marRight w:val="0"/>
              <w:marTop w:val="0"/>
              <w:marBottom w:val="30"/>
              <w:divBdr>
                <w:top w:val="none" w:sz="0" w:space="0" w:color="auto"/>
                <w:left w:val="none" w:sz="0" w:space="0" w:color="auto"/>
                <w:bottom w:val="none" w:sz="0" w:space="0" w:color="auto"/>
                <w:right w:val="none" w:sz="0" w:space="0" w:color="auto"/>
              </w:divBdr>
            </w:div>
            <w:div w:id="291792326">
              <w:marLeft w:val="0"/>
              <w:marRight w:val="0"/>
              <w:marTop w:val="0"/>
              <w:marBottom w:val="30"/>
              <w:divBdr>
                <w:top w:val="none" w:sz="0" w:space="0" w:color="auto"/>
                <w:left w:val="none" w:sz="0" w:space="0" w:color="auto"/>
                <w:bottom w:val="none" w:sz="0" w:space="0" w:color="auto"/>
                <w:right w:val="none" w:sz="0" w:space="0" w:color="auto"/>
              </w:divBdr>
            </w:div>
            <w:div w:id="4051777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341670208">
      <w:bodyDiv w:val="1"/>
      <w:marLeft w:val="0"/>
      <w:marRight w:val="0"/>
      <w:marTop w:val="0"/>
      <w:marBottom w:val="0"/>
      <w:divBdr>
        <w:top w:val="none" w:sz="0" w:space="0" w:color="auto"/>
        <w:left w:val="none" w:sz="0" w:space="0" w:color="auto"/>
        <w:bottom w:val="none" w:sz="0" w:space="0" w:color="auto"/>
        <w:right w:val="none" w:sz="0" w:space="0" w:color="auto"/>
      </w:divBdr>
    </w:div>
    <w:div w:id="381486578">
      <w:bodyDiv w:val="1"/>
      <w:marLeft w:val="0"/>
      <w:marRight w:val="0"/>
      <w:marTop w:val="0"/>
      <w:marBottom w:val="0"/>
      <w:divBdr>
        <w:top w:val="none" w:sz="0" w:space="0" w:color="auto"/>
        <w:left w:val="none" w:sz="0" w:space="0" w:color="auto"/>
        <w:bottom w:val="none" w:sz="0" w:space="0" w:color="auto"/>
        <w:right w:val="none" w:sz="0" w:space="0" w:color="auto"/>
      </w:divBdr>
      <w:divsChild>
        <w:div w:id="1528253196">
          <w:marLeft w:val="0"/>
          <w:marRight w:val="0"/>
          <w:marTop w:val="0"/>
          <w:marBottom w:val="0"/>
          <w:divBdr>
            <w:top w:val="none" w:sz="0" w:space="0" w:color="auto"/>
            <w:left w:val="none" w:sz="0" w:space="0" w:color="auto"/>
            <w:bottom w:val="none" w:sz="0" w:space="0" w:color="auto"/>
            <w:right w:val="none" w:sz="0" w:space="0" w:color="auto"/>
          </w:divBdr>
        </w:div>
      </w:divsChild>
    </w:div>
    <w:div w:id="421030576">
      <w:bodyDiv w:val="1"/>
      <w:marLeft w:val="0"/>
      <w:marRight w:val="0"/>
      <w:marTop w:val="0"/>
      <w:marBottom w:val="0"/>
      <w:divBdr>
        <w:top w:val="none" w:sz="0" w:space="0" w:color="auto"/>
        <w:left w:val="none" w:sz="0" w:space="0" w:color="auto"/>
        <w:bottom w:val="none" w:sz="0" w:space="0" w:color="auto"/>
        <w:right w:val="none" w:sz="0" w:space="0" w:color="auto"/>
      </w:divBdr>
      <w:divsChild>
        <w:div w:id="1891960598">
          <w:marLeft w:val="300"/>
          <w:marRight w:val="0"/>
          <w:marTop w:val="0"/>
          <w:marBottom w:val="150"/>
          <w:divBdr>
            <w:top w:val="none" w:sz="0" w:space="0" w:color="auto"/>
            <w:left w:val="none" w:sz="0" w:space="0" w:color="auto"/>
            <w:bottom w:val="none" w:sz="0" w:space="0" w:color="auto"/>
            <w:right w:val="none" w:sz="0" w:space="0" w:color="auto"/>
          </w:divBdr>
        </w:div>
        <w:div w:id="124662324">
          <w:marLeft w:val="-225"/>
          <w:marRight w:val="-225"/>
          <w:marTop w:val="0"/>
          <w:marBottom w:val="0"/>
          <w:divBdr>
            <w:top w:val="none" w:sz="0" w:space="0" w:color="auto"/>
            <w:left w:val="none" w:sz="0" w:space="0" w:color="auto"/>
            <w:bottom w:val="none" w:sz="0" w:space="0" w:color="auto"/>
            <w:right w:val="none" w:sz="0" w:space="0" w:color="auto"/>
          </w:divBdr>
          <w:divsChild>
            <w:div w:id="1755054691">
              <w:marLeft w:val="480"/>
              <w:marRight w:val="0"/>
              <w:marTop w:val="0"/>
              <w:marBottom w:val="150"/>
              <w:divBdr>
                <w:top w:val="none" w:sz="0" w:space="0" w:color="auto"/>
                <w:left w:val="none" w:sz="0" w:space="0" w:color="auto"/>
                <w:bottom w:val="none" w:sz="0" w:space="0" w:color="auto"/>
                <w:right w:val="none" w:sz="0" w:space="0" w:color="auto"/>
              </w:divBdr>
            </w:div>
          </w:divsChild>
        </w:div>
        <w:div w:id="2062054747">
          <w:marLeft w:val="0"/>
          <w:marRight w:val="0"/>
          <w:marTop w:val="0"/>
          <w:marBottom w:val="0"/>
          <w:divBdr>
            <w:top w:val="none" w:sz="0" w:space="0" w:color="auto"/>
            <w:left w:val="none" w:sz="0" w:space="0" w:color="auto"/>
            <w:bottom w:val="none" w:sz="0" w:space="0" w:color="auto"/>
            <w:right w:val="none" w:sz="0" w:space="0" w:color="auto"/>
          </w:divBdr>
        </w:div>
        <w:div w:id="1575429567">
          <w:marLeft w:val="0"/>
          <w:marRight w:val="0"/>
          <w:marTop w:val="75"/>
          <w:marBottom w:val="75"/>
          <w:divBdr>
            <w:top w:val="none" w:sz="0" w:space="0" w:color="auto"/>
            <w:left w:val="none" w:sz="0" w:space="0" w:color="auto"/>
            <w:bottom w:val="none" w:sz="0" w:space="0" w:color="auto"/>
            <w:right w:val="none" w:sz="0" w:space="0" w:color="auto"/>
          </w:divBdr>
        </w:div>
        <w:div w:id="395670771">
          <w:marLeft w:val="0"/>
          <w:marRight w:val="0"/>
          <w:marTop w:val="0"/>
          <w:marBottom w:val="0"/>
          <w:divBdr>
            <w:top w:val="none" w:sz="0" w:space="0" w:color="auto"/>
            <w:left w:val="none" w:sz="0" w:space="0" w:color="auto"/>
            <w:bottom w:val="none" w:sz="0" w:space="0" w:color="auto"/>
            <w:right w:val="none" w:sz="0" w:space="0" w:color="auto"/>
          </w:divBdr>
        </w:div>
        <w:div w:id="1045904803">
          <w:marLeft w:val="0"/>
          <w:marRight w:val="0"/>
          <w:marTop w:val="75"/>
          <w:marBottom w:val="75"/>
          <w:divBdr>
            <w:top w:val="none" w:sz="0" w:space="0" w:color="auto"/>
            <w:left w:val="none" w:sz="0" w:space="0" w:color="auto"/>
            <w:bottom w:val="none" w:sz="0" w:space="0" w:color="auto"/>
            <w:right w:val="none" w:sz="0" w:space="0" w:color="auto"/>
          </w:divBdr>
        </w:div>
        <w:div w:id="829827539">
          <w:marLeft w:val="0"/>
          <w:marRight w:val="0"/>
          <w:marTop w:val="0"/>
          <w:marBottom w:val="0"/>
          <w:divBdr>
            <w:top w:val="none" w:sz="0" w:space="0" w:color="auto"/>
            <w:left w:val="none" w:sz="0" w:space="0" w:color="auto"/>
            <w:bottom w:val="none" w:sz="0" w:space="0" w:color="auto"/>
            <w:right w:val="none" w:sz="0" w:space="0" w:color="auto"/>
          </w:divBdr>
        </w:div>
        <w:div w:id="249628121">
          <w:marLeft w:val="0"/>
          <w:marRight w:val="0"/>
          <w:marTop w:val="75"/>
          <w:marBottom w:val="75"/>
          <w:divBdr>
            <w:top w:val="none" w:sz="0" w:space="0" w:color="auto"/>
            <w:left w:val="none" w:sz="0" w:space="0" w:color="auto"/>
            <w:bottom w:val="none" w:sz="0" w:space="0" w:color="auto"/>
            <w:right w:val="none" w:sz="0" w:space="0" w:color="auto"/>
          </w:divBdr>
        </w:div>
        <w:div w:id="1370957767">
          <w:marLeft w:val="0"/>
          <w:marRight w:val="0"/>
          <w:marTop w:val="0"/>
          <w:marBottom w:val="0"/>
          <w:divBdr>
            <w:top w:val="none" w:sz="0" w:space="0" w:color="auto"/>
            <w:left w:val="none" w:sz="0" w:space="0" w:color="auto"/>
            <w:bottom w:val="none" w:sz="0" w:space="0" w:color="auto"/>
            <w:right w:val="none" w:sz="0" w:space="0" w:color="auto"/>
          </w:divBdr>
        </w:div>
        <w:div w:id="182478549">
          <w:marLeft w:val="0"/>
          <w:marRight w:val="0"/>
          <w:marTop w:val="75"/>
          <w:marBottom w:val="75"/>
          <w:divBdr>
            <w:top w:val="none" w:sz="0" w:space="0" w:color="auto"/>
            <w:left w:val="none" w:sz="0" w:space="0" w:color="auto"/>
            <w:bottom w:val="none" w:sz="0" w:space="0" w:color="auto"/>
            <w:right w:val="none" w:sz="0" w:space="0" w:color="auto"/>
          </w:divBdr>
        </w:div>
      </w:divsChild>
    </w:div>
    <w:div w:id="589697378">
      <w:bodyDiv w:val="1"/>
      <w:marLeft w:val="0"/>
      <w:marRight w:val="0"/>
      <w:marTop w:val="0"/>
      <w:marBottom w:val="0"/>
      <w:divBdr>
        <w:top w:val="none" w:sz="0" w:space="0" w:color="auto"/>
        <w:left w:val="none" w:sz="0" w:space="0" w:color="auto"/>
        <w:bottom w:val="none" w:sz="0" w:space="0" w:color="auto"/>
        <w:right w:val="none" w:sz="0" w:space="0" w:color="auto"/>
      </w:divBdr>
    </w:div>
    <w:div w:id="987900196">
      <w:bodyDiv w:val="1"/>
      <w:marLeft w:val="0"/>
      <w:marRight w:val="0"/>
      <w:marTop w:val="0"/>
      <w:marBottom w:val="0"/>
      <w:divBdr>
        <w:top w:val="none" w:sz="0" w:space="0" w:color="auto"/>
        <w:left w:val="none" w:sz="0" w:space="0" w:color="auto"/>
        <w:bottom w:val="none" w:sz="0" w:space="0" w:color="auto"/>
        <w:right w:val="none" w:sz="0" w:space="0" w:color="auto"/>
      </w:divBdr>
      <w:divsChild>
        <w:div w:id="1556509603">
          <w:marLeft w:val="0"/>
          <w:marRight w:val="0"/>
          <w:marTop w:val="0"/>
          <w:marBottom w:val="0"/>
          <w:divBdr>
            <w:top w:val="none" w:sz="0" w:space="0" w:color="auto"/>
            <w:left w:val="none" w:sz="0" w:space="0" w:color="auto"/>
            <w:bottom w:val="none" w:sz="0" w:space="0" w:color="auto"/>
            <w:right w:val="none" w:sz="0" w:space="0" w:color="auto"/>
          </w:divBdr>
        </w:div>
        <w:div w:id="1893733155">
          <w:marLeft w:val="300"/>
          <w:marRight w:val="0"/>
          <w:marTop w:val="0"/>
          <w:marBottom w:val="150"/>
          <w:divBdr>
            <w:top w:val="none" w:sz="0" w:space="0" w:color="auto"/>
            <w:left w:val="none" w:sz="0" w:space="0" w:color="auto"/>
            <w:bottom w:val="none" w:sz="0" w:space="0" w:color="auto"/>
            <w:right w:val="none" w:sz="0" w:space="0" w:color="auto"/>
          </w:divBdr>
        </w:div>
        <w:div w:id="644628211">
          <w:marLeft w:val="0"/>
          <w:marRight w:val="0"/>
          <w:marTop w:val="0"/>
          <w:marBottom w:val="0"/>
          <w:divBdr>
            <w:top w:val="none" w:sz="0" w:space="0" w:color="auto"/>
            <w:left w:val="none" w:sz="0" w:space="0" w:color="auto"/>
            <w:bottom w:val="none" w:sz="0" w:space="0" w:color="auto"/>
            <w:right w:val="none" w:sz="0" w:space="0" w:color="auto"/>
          </w:divBdr>
        </w:div>
        <w:div w:id="180896652">
          <w:marLeft w:val="0"/>
          <w:marRight w:val="0"/>
          <w:marTop w:val="75"/>
          <w:marBottom w:val="75"/>
          <w:divBdr>
            <w:top w:val="none" w:sz="0" w:space="0" w:color="auto"/>
            <w:left w:val="none" w:sz="0" w:space="0" w:color="auto"/>
            <w:bottom w:val="none" w:sz="0" w:space="0" w:color="auto"/>
            <w:right w:val="none" w:sz="0" w:space="0" w:color="auto"/>
          </w:divBdr>
        </w:div>
        <w:div w:id="2071415472">
          <w:marLeft w:val="0"/>
          <w:marRight w:val="0"/>
          <w:marTop w:val="0"/>
          <w:marBottom w:val="0"/>
          <w:divBdr>
            <w:top w:val="none" w:sz="0" w:space="0" w:color="auto"/>
            <w:left w:val="none" w:sz="0" w:space="0" w:color="auto"/>
            <w:bottom w:val="none" w:sz="0" w:space="0" w:color="auto"/>
            <w:right w:val="none" w:sz="0" w:space="0" w:color="auto"/>
          </w:divBdr>
        </w:div>
        <w:div w:id="1625308782">
          <w:marLeft w:val="0"/>
          <w:marRight w:val="0"/>
          <w:marTop w:val="75"/>
          <w:marBottom w:val="75"/>
          <w:divBdr>
            <w:top w:val="none" w:sz="0" w:space="0" w:color="auto"/>
            <w:left w:val="none" w:sz="0" w:space="0" w:color="auto"/>
            <w:bottom w:val="none" w:sz="0" w:space="0" w:color="auto"/>
            <w:right w:val="none" w:sz="0" w:space="0" w:color="auto"/>
          </w:divBdr>
        </w:div>
        <w:div w:id="485320935">
          <w:marLeft w:val="0"/>
          <w:marRight w:val="0"/>
          <w:marTop w:val="0"/>
          <w:marBottom w:val="0"/>
          <w:divBdr>
            <w:top w:val="none" w:sz="0" w:space="0" w:color="auto"/>
            <w:left w:val="none" w:sz="0" w:space="0" w:color="auto"/>
            <w:bottom w:val="none" w:sz="0" w:space="0" w:color="auto"/>
            <w:right w:val="none" w:sz="0" w:space="0" w:color="auto"/>
          </w:divBdr>
        </w:div>
        <w:div w:id="13768378">
          <w:marLeft w:val="0"/>
          <w:marRight w:val="0"/>
          <w:marTop w:val="75"/>
          <w:marBottom w:val="75"/>
          <w:divBdr>
            <w:top w:val="none" w:sz="0" w:space="0" w:color="auto"/>
            <w:left w:val="none" w:sz="0" w:space="0" w:color="auto"/>
            <w:bottom w:val="none" w:sz="0" w:space="0" w:color="auto"/>
            <w:right w:val="none" w:sz="0" w:space="0" w:color="auto"/>
          </w:divBdr>
        </w:div>
        <w:div w:id="1732996276">
          <w:marLeft w:val="0"/>
          <w:marRight w:val="0"/>
          <w:marTop w:val="0"/>
          <w:marBottom w:val="0"/>
          <w:divBdr>
            <w:top w:val="none" w:sz="0" w:space="0" w:color="auto"/>
            <w:left w:val="none" w:sz="0" w:space="0" w:color="auto"/>
            <w:bottom w:val="none" w:sz="0" w:space="0" w:color="auto"/>
            <w:right w:val="none" w:sz="0" w:space="0" w:color="auto"/>
          </w:divBdr>
        </w:div>
        <w:div w:id="1709988612">
          <w:marLeft w:val="0"/>
          <w:marRight w:val="0"/>
          <w:marTop w:val="75"/>
          <w:marBottom w:val="75"/>
          <w:divBdr>
            <w:top w:val="none" w:sz="0" w:space="0" w:color="auto"/>
            <w:left w:val="none" w:sz="0" w:space="0" w:color="auto"/>
            <w:bottom w:val="none" w:sz="0" w:space="0" w:color="auto"/>
            <w:right w:val="none" w:sz="0" w:space="0" w:color="auto"/>
          </w:divBdr>
        </w:div>
      </w:divsChild>
    </w:div>
    <w:div w:id="1261260112">
      <w:bodyDiv w:val="1"/>
      <w:marLeft w:val="0"/>
      <w:marRight w:val="0"/>
      <w:marTop w:val="0"/>
      <w:marBottom w:val="0"/>
      <w:divBdr>
        <w:top w:val="none" w:sz="0" w:space="0" w:color="auto"/>
        <w:left w:val="none" w:sz="0" w:space="0" w:color="auto"/>
        <w:bottom w:val="none" w:sz="0" w:space="0" w:color="auto"/>
        <w:right w:val="none" w:sz="0" w:space="0" w:color="auto"/>
      </w:divBdr>
      <w:divsChild>
        <w:div w:id="1768188837">
          <w:marLeft w:val="300"/>
          <w:marRight w:val="0"/>
          <w:marTop w:val="0"/>
          <w:marBottom w:val="150"/>
          <w:divBdr>
            <w:top w:val="none" w:sz="0" w:space="0" w:color="auto"/>
            <w:left w:val="none" w:sz="0" w:space="0" w:color="auto"/>
            <w:bottom w:val="none" w:sz="0" w:space="0" w:color="auto"/>
            <w:right w:val="none" w:sz="0" w:space="0" w:color="auto"/>
          </w:divBdr>
        </w:div>
        <w:div w:id="1130367427">
          <w:marLeft w:val="0"/>
          <w:marRight w:val="0"/>
          <w:marTop w:val="0"/>
          <w:marBottom w:val="0"/>
          <w:divBdr>
            <w:top w:val="none" w:sz="0" w:space="0" w:color="auto"/>
            <w:left w:val="none" w:sz="0" w:space="0" w:color="auto"/>
            <w:bottom w:val="none" w:sz="0" w:space="0" w:color="auto"/>
            <w:right w:val="none" w:sz="0" w:space="0" w:color="auto"/>
          </w:divBdr>
        </w:div>
        <w:div w:id="347948133">
          <w:marLeft w:val="0"/>
          <w:marRight w:val="0"/>
          <w:marTop w:val="75"/>
          <w:marBottom w:val="75"/>
          <w:divBdr>
            <w:top w:val="none" w:sz="0" w:space="0" w:color="auto"/>
            <w:left w:val="none" w:sz="0" w:space="0" w:color="auto"/>
            <w:bottom w:val="none" w:sz="0" w:space="0" w:color="auto"/>
            <w:right w:val="none" w:sz="0" w:space="0" w:color="auto"/>
          </w:divBdr>
        </w:div>
        <w:div w:id="1670326494">
          <w:marLeft w:val="0"/>
          <w:marRight w:val="0"/>
          <w:marTop w:val="0"/>
          <w:marBottom w:val="0"/>
          <w:divBdr>
            <w:top w:val="none" w:sz="0" w:space="0" w:color="auto"/>
            <w:left w:val="none" w:sz="0" w:space="0" w:color="auto"/>
            <w:bottom w:val="none" w:sz="0" w:space="0" w:color="auto"/>
            <w:right w:val="none" w:sz="0" w:space="0" w:color="auto"/>
          </w:divBdr>
        </w:div>
        <w:div w:id="1571236864">
          <w:marLeft w:val="0"/>
          <w:marRight w:val="0"/>
          <w:marTop w:val="75"/>
          <w:marBottom w:val="75"/>
          <w:divBdr>
            <w:top w:val="none" w:sz="0" w:space="0" w:color="auto"/>
            <w:left w:val="none" w:sz="0" w:space="0" w:color="auto"/>
            <w:bottom w:val="none" w:sz="0" w:space="0" w:color="auto"/>
            <w:right w:val="none" w:sz="0" w:space="0" w:color="auto"/>
          </w:divBdr>
        </w:div>
        <w:div w:id="104079093">
          <w:marLeft w:val="0"/>
          <w:marRight w:val="0"/>
          <w:marTop w:val="0"/>
          <w:marBottom w:val="0"/>
          <w:divBdr>
            <w:top w:val="none" w:sz="0" w:space="0" w:color="auto"/>
            <w:left w:val="none" w:sz="0" w:space="0" w:color="auto"/>
            <w:bottom w:val="none" w:sz="0" w:space="0" w:color="auto"/>
            <w:right w:val="none" w:sz="0" w:space="0" w:color="auto"/>
          </w:divBdr>
        </w:div>
        <w:div w:id="753824673">
          <w:marLeft w:val="0"/>
          <w:marRight w:val="0"/>
          <w:marTop w:val="75"/>
          <w:marBottom w:val="75"/>
          <w:divBdr>
            <w:top w:val="none" w:sz="0" w:space="0" w:color="auto"/>
            <w:left w:val="none" w:sz="0" w:space="0" w:color="auto"/>
            <w:bottom w:val="none" w:sz="0" w:space="0" w:color="auto"/>
            <w:right w:val="none" w:sz="0" w:space="0" w:color="auto"/>
          </w:divBdr>
        </w:div>
        <w:div w:id="118375552">
          <w:marLeft w:val="0"/>
          <w:marRight w:val="0"/>
          <w:marTop w:val="0"/>
          <w:marBottom w:val="0"/>
          <w:divBdr>
            <w:top w:val="none" w:sz="0" w:space="0" w:color="auto"/>
            <w:left w:val="none" w:sz="0" w:space="0" w:color="auto"/>
            <w:bottom w:val="none" w:sz="0" w:space="0" w:color="auto"/>
            <w:right w:val="none" w:sz="0" w:space="0" w:color="auto"/>
          </w:divBdr>
        </w:div>
        <w:div w:id="2103723652">
          <w:marLeft w:val="0"/>
          <w:marRight w:val="0"/>
          <w:marTop w:val="75"/>
          <w:marBottom w:val="75"/>
          <w:divBdr>
            <w:top w:val="none" w:sz="0" w:space="0" w:color="auto"/>
            <w:left w:val="none" w:sz="0" w:space="0" w:color="auto"/>
            <w:bottom w:val="none" w:sz="0" w:space="0" w:color="auto"/>
            <w:right w:val="none" w:sz="0" w:space="0" w:color="auto"/>
          </w:divBdr>
        </w:div>
      </w:divsChild>
    </w:div>
    <w:div w:id="1840345318">
      <w:bodyDiv w:val="1"/>
      <w:marLeft w:val="0"/>
      <w:marRight w:val="0"/>
      <w:marTop w:val="0"/>
      <w:marBottom w:val="0"/>
      <w:divBdr>
        <w:top w:val="none" w:sz="0" w:space="0" w:color="auto"/>
        <w:left w:val="none" w:sz="0" w:space="0" w:color="auto"/>
        <w:bottom w:val="none" w:sz="0" w:space="0" w:color="auto"/>
        <w:right w:val="none" w:sz="0" w:space="0" w:color="auto"/>
      </w:divBdr>
      <w:divsChild>
        <w:div w:id="2099905612">
          <w:marLeft w:val="300"/>
          <w:marRight w:val="0"/>
          <w:marTop w:val="0"/>
          <w:marBottom w:val="150"/>
          <w:divBdr>
            <w:top w:val="none" w:sz="0" w:space="0" w:color="auto"/>
            <w:left w:val="none" w:sz="0" w:space="0" w:color="auto"/>
            <w:bottom w:val="none" w:sz="0" w:space="0" w:color="auto"/>
            <w:right w:val="none" w:sz="0" w:space="0" w:color="auto"/>
          </w:divBdr>
        </w:div>
        <w:div w:id="1883059713">
          <w:marLeft w:val="0"/>
          <w:marRight w:val="0"/>
          <w:marTop w:val="0"/>
          <w:marBottom w:val="0"/>
          <w:divBdr>
            <w:top w:val="none" w:sz="0" w:space="0" w:color="auto"/>
            <w:left w:val="none" w:sz="0" w:space="0" w:color="auto"/>
            <w:bottom w:val="none" w:sz="0" w:space="0" w:color="auto"/>
            <w:right w:val="none" w:sz="0" w:space="0" w:color="auto"/>
          </w:divBdr>
        </w:div>
        <w:div w:id="1790510802">
          <w:marLeft w:val="0"/>
          <w:marRight w:val="0"/>
          <w:marTop w:val="75"/>
          <w:marBottom w:val="75"/>
          <w:divBdr>
            <w:top w:val="none" w:sz="0" w:space="0" w:color="auto"/>
            <w:left w:val="none" w:sz="0" w:space="0" w:color="auto"/>
            <w:bottom w:val="none" w:sz="0" w:space="0" w:color="auto"/>
            <w:right w:val="none" w:sz="0" w:space="0" w:color="auto"/>
          </w:divBdr>
        </w:div>
        <w:div w:id="563102500">
          <w:marLeft w:val="0"/>
          <w:marRight w:val="0"/>
          <w:marTop w:val="0"/>
          <w:marBottom w:val="0"/>
          <w:divBdr>
            <w:top w:val="none" w:sz="0" w:space="0" w:color="auto"/>
            <w:left w:val="none" w:sz="0" w:space="0" w:color="auto"/>
            <w:bottom w:val="none" w:sz="0" w:space="0" w:color="auto"/>
            <w:right w:val="none" w:sz="0" w:space="0" w:color="auto"/>
          </w:divBdr>
        </w:div>
        <w:div w:id="1339431619">
          <w:marLeft w:val="0"/>
          <w:marRight w:val="0"/>
          <w:marTop w:val="75"/>
          <w:marBottom w:val="75"/>
          <w:divBdr>
            <w:top w:val="none" w:sz="0" w:space="0" w:color="auto"/>
            <w:left w:val="none" w:sz="0" w:space="0" w:color="auto"/>
            <w:bottom w:val="none" w:sz="0" w:space="0" w:color="auto"/>
            <w:right w:val="none" w:sz="0" w:space="0" w:color="auto"/>
          </w:divBdr>
        </w:div>
        <w:div w:id="781994762">
          <w:marLeft w:val="0"/>
          <w:marRight w:val="0"/>
          <w:marTop w:val="0"/>
          <w:marBottom w:val="0"/>
          <w:divBdr>
            <w:top w:val="none" w:sz="0" w:space="0" w:color="auto"/>
            <w:left w:val="none" w:sz="0" w:space="0" w:color="auto"/>
            <w:bottom w:val="none" w:sz="0" w:space="0" w:color="auto"/>
            <w:right w:val="none" w:sz="0" w:space="0" w:color="auto"/>
          </w:divBdr>
        </w:div>
        <w:div w:id="1604922533">
          <w:marLeft w:val="0"/>
          <w:marRight w:val="0"/>
          <w:marTop w:val="75"/>
          <w:marBottom w:val="75"/>
          <w:divBdr>
            <w:top w:val="none" w:sz="0" w:space="0" w:color="auto"/>
            <w:left w:val="none" w:sz="0" w:space="0" w:color="auto"/>
            <w:bottom w:val="none" w:sz="0" w:space="0" w:color="auto"/>
            <w:right w:val="none" w:sz="0" w:space="0" w:color="auto"/>
          </w:divBdr>
        </w:div>
        <w:div w:id="1150708134">
          <w:marLeft w:val="0"/>
          <w:marRight w:val="0"/>
          <w:marTop w:val="0"/>
          <w:marBottom w:val="0"/>
          <w:divBdr>
            <w:top w:val="none" w:sz="0" w:space="0" w:color="auto"/>
            <w:left w:val="none" w:sz="0" w:space="0" w:color="auto"/>
            <w:bottom w:val="none" w:sz="0" w:space="0" w:color="auto"/>
            <w:right w:val="none" w:sz="0" w:space="0" w:color="auto"/>
          </w:divBdr>
        </w:div>
        <w:div w:id="658315549">
          <w:marLeft w:val="0"/>
          <w:marRight w:val="0"/>
          <w:marTop w:val="75"/>
          <w:marBottom w:val="75"/>
          <w:divBdr>
            <w:top w:val="none" w:sz="0" w:space="0" w:color="auto"/>
            <w:left w:val="none" w:sz="0" w:space="0" w:color="auto"/>
            <w:bottom w:val="none" w:sz="0" w:space="0" w:color="auto"/>
            <w:right w:val="none" w:sz="0" w:space="0" w:color="auto"/>
          </w:divBdr>
        </w:div>
      </w:divsChild>
    </w:div>
    <w:div w:id="1921982004">
      <w:bodyDiv w:val="1"/>
      <w:marLeft w:val="0"/>
      <w:marRight w:val="0"/>
      <w:marTop w:val="0"/>
      <w:marBottom w:val="0"/>
      <w:divBdr>
        <w:top w:val="none" w:sz="0" w:space="0" w:color="auto"/>
        <w:left w:val="none" w:sz="0" w:space="0" w:color="auto"/>
        <w:bottom w:val="none" w:sz="0" w:space="0" w:color="auto"/>
        <w:right w:val="none" w:sz="0" w:space="0" w:color="auto"/>
      </w:divBdr>
      <w:divsChild>
        <w:div w:id="1236473390">
          <w:marLeft w:val="0"/>
          <w:marRight w:val="0"/>
          <w:marTop w:val="0"/>
          <w:marBottom w:val="0"/>
          <w:divBdr>
            <w:top w:val="none" w:sz="0" w:space="0" w:color="auto"/>
            <w:left w:val="none" w:sz="0" w:space="0" w:color="auto"/>
            <w:bottom w:val="none" w:sz="0" w:space="0" w:color="auto"/>
            <w:right w:val="none" w:sz="0" w:space="0" w:color="auto"/>
          </w:divBdr>
        </w:div>
        <w:div w:id="370611501">
          <w:marLeft w:val="0"/>
          <w:marRight w:val="0"/>
          <w:marTop w:val="0"/>
          <w:marBottom w:val="0"/>
          <w:divBdr>
            <w:top w:val="none" w:sz="0" w:space="0" w:color="auto"/>
            <w:left w:val="none" w:sz="0" w:space="0" w:color="auto"/>
            <w:bottom w:val="none" w:sz="0" w:space="0" w:color="auto"/>
            <w:right w:val="none" w:sz="0" w:space="0" w:color="auto"/>
          </w:divBdr>
          <w:divsChild>
            <w:div w:id="1740982117">
              <w:marLeft w:val="0"/>
              <w:marRight w:val="0"/>
              <w:marTop w:val="0"/>
              <w:marBottom w:val="30"/>
              <w:divBdr>
                <w:top w:val="none" w:sz="0" w:space="0" w:color="auto"/>
                <w:left w:val="none" w:sz="0" w:space="0" w:color="auto"/>
                <w:bottom w:val="none" w:sz="0" w:space="0" w:color="auto"/>
                <w:right w:val="none" w:sz="0" w:space="0" w:color="auto"/>
              </w:divBdr>
            </w:div>
            <w:div w:id="2070154163">
              <w:marLeft w:val="0"/>
              <w:marRight w:val="0"/>
              <w:marTop w:val="0"/>
              <w:marBottom w:val="30"/>
              <w:divBdr>
                <w:top w:val="none" w:sz="0" w:space="0" w:color="auto"/>
                <w:left w:val="none" w:sz="0" w:space="0" w:color="auto"/>
                <w:bottom w:val="none" w:sz="0" w:space="0" w:color="auto"/>
                <w:right w:val="none" w:sz="0" w:space="0" w:color="auto"/>
              </w:divBdr>
            </w:div>
            <w:div w:id="1875727774">
              <w:marLeft w:val="0"/>
              <w:marRight w:val="0"/>
              <w:marTop w:val="0"/>
              <w:marBottom w:val="30"/>
              <w:divBdr>
                <w:top w:val="none" w:sz="0" w:space="0" w:color="auto"/>
                <w:left w:val="none" w:sz="0" w:space="0" w:color="auto"/>
                <w:bottom w:val="none" w:sz="0" w:space="0" w:color="auto"/>
                <w:right w:val="none" w:sz="0" w:space="0" w:color="auto"/>
              </w:divBdr>
            </w:div>
            <w:div w:id="840392127">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966883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www.proprofs.com/discuss/q/1068742/what-is-society"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s://www.proprofs.com/discuss/q/1398590/what-is-capitalism-86f" TargetMode="External"/><Relationship Id="rId2" Type="http://schemas.openxmlformats.org/officeDocument/2006/relationships/numbering" Target="numbering.xml"/><Relationship Id="rId16" Type="http://schemas.openxmlformats.org/officeDocument/2006/relationships/hyperlink" Target="https://www.goodreads.com/author/show/4315245.Sudhir_Venkatesh"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goodreads.com/author/show/798.Steven_D_Levitt" TargetMode="External"/><Relationship Id="rId10" Type="http://schemas.openxmlformats.org/officeDocument/2006/relationships/image" Target="media/image5.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goodreads.com/book/show/1202.Freakonomic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C95988-5918-4E77-985D-BE02A8108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1940</Words>
  <Characters>11060</Characters>
  <Application>Microsoft Office Word</Application>
  <DocSecurity>4</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Ramanpreet Bains</dc:creator>
  <cp:keywords/>
  <dc:description/>
  <cp:lastModifiedBy>Harjinder Chana</cp:lastModifiedBy>
  <cp:revision>2</cp:revision>
  <dcterms:created xsi:type="dcterms:W3CDTF">2020-05-11T13:31:00Z</dcterms:created>
  <dcterms:modified xsi:type="dcterms:W3CDTF">2020-05-11T13:31:00Z</dcterms:modified>
</cp:coreProperties>
</file>