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514A" w:rsidRDefault="00562F5F">
      <w:pPr>
        <w:rPr>
          <w:rFonts w:asciiTheme="majorHAnsi" w:hAnsiTheme="majorHAnsi" w:cstheme="majorHAnsi"/>
          <w:sz w:val="24"/>
          <w:szCs w:val="24"/>
        </w:rPr>
      </w:pPr>
      <w:bookmarkStart w:id="0" w:name="_GoBack"/>
      <w:bookmarkEnd w:id="0"/>
      <w:r>
        <w:rPr>
          <w:rFonts w:asciiTheme="majorHAnsi" w:hAnsiTheme="majorHAnsi" w:cstheme="majorHAnsi"/>
          <w:sz w:val="24"/>
          <w:szCs w:val="24"/>
        </w:rPr>
        <w:t>Subject:</w:t>
      </w:r>
      <w:r w:rsidR="003A514A">
        <w:rPr>
          <w:rFonts w:asciiTheme="majorHAnsi" w:hAnsiTheme="majorHAnsi" w:cstheme="majorHAnsi"/>
          <w:sz w:val="24"/>
          <w:szCs w:val="24"/>
        </w:rPr>
        <w:t xml:space="preserve"> Cambridge Technicals ICT</w:t>
      </w:r>
    </w:p>
    <w:p w:rsidR="00C77F0B" w:rsidRDefault="003A514A">
      <w:pPr>
        <w:rPr>
          <w:rFonts w:asciiTheme="majorHAnsi" w:hAnsiTheme="majorHAnsi" w:cstheme="majorHAnsi"/>
          <w:sz w:val="24"/>
          <w:szCs w:val="24"/>
        </w:rPr>
      </w:pPr>
      <w:r>
        <w:rPr>
          <w:rFonts w:asciiTheme="majorHAnsi" w:hAnsiTheme="majorHAnsi" w:cstheme="majorHAnsi"/>
          <w:sz w:val="24"/>
          <w:szCs w:val="24"/>
        </w:rPr>
        <w:t xml:space="preserve">Link Teacher/s: </w:t>
      </w:r>
      <w:r w:rsidR="00562F5F">
        <w:rPr>
          <w:rFonts w:asciiTheme="majorHAnsi" w:hAnsiTheme="majorHAnsi" w:cstheme="majorHAnsi"/>
          <w:sz w:val="24"/>
          <w:szCs w:val="24"/>
        </w:rPr>
        <w:t xml:space="preserve"> </w:t>
      </w:r>
      <w:r>
        <w:rPr>
          <w:rFonts w:asciiTheme="majorHAnsi" w:hAnsiTheme="majorHAnsi" w:cstheme="majorHAnsi"/>
          <w:sz w:val="24"/>
          <w:szCs w:val="24"/>
        </w:rPr>
        <w:t>MKE,NAH,MBL,FRI</w:t>
      </w:r>
    </w:p>
    <w:tbl>
      <w:tblPr>
        <w:tblStyle w:val="TableGrid"/>
        <w:tblpPr w:leftFromText="180" w:rightFromText="180" w:vertAnchor="page" w:horzAnchor="margin" w:tblpY="2861"/>
        <w:tblW w:w="9493" w:type="dxa"/>
        <w:tblLook w:val="04A0" w:firstRow="1" w:lastRow="0" w:firstColumn="1" w:lastColumn="0" w:noHBand="0" w:noVBand="1"/>
      </w:tblPr>
      <w:tblGrid>
        <w:gridCol w:w="1838"/>
        <w:gridCol w:w="7655"/>
      </w:tblGrid>
      <w:tr w:rsidR="00562F5F" w:rsidRPr="009607CE" w:rsidTr="00562F5F">
        <w:tc>
          <w:tcPr>
            <w:tcW w:w="1838" w:type="dxa"/>
          </w:tcPr>
          <w:p w:rsidR="00562F5F" w:rsidRPr="00562F5F" w:rsidRDefault="00562F5F" w:rsidP="00562F5F">
            <w:pPr>
              <w:jc w:val="center"/>
              <w:rPr>
                <w:rFonts w:asciiTheme="majorHAnsi" w:hAnsiTheme="majorHAnsi" w:cstheme="majorHAnsi"/>
                <w:b/>
                <w:sz w:val="20"/>
                <w:szCs w:val="20"/>
              </w:rPr>
            </w:pPr>
            <w:r w:rsidRPr="00562F5F">
              <w:rPr>
                <w:rFonts w:asciiTheme="majorHAnsi" w:hAnsiTheme="majorHAnsi" w:cstheme="majorHAnsi"/>
                <w:b/>
                <w:sz w:val="20"/>
                <w:szCs w:val="20"/>
              </w:rPr>
              <w:t>Welcome</w:t>
            </w:r>
          </w:p>
          <w:p w:rsidR="00562F5F" w:rsidRDefault="00562F5F" w:rsidP="00562F5F">
            <w:pPr>
              <w:jc w:val="center"/>
              <w:rPr>
                <w:rFonts w:asciiTheme="majorHAnsi" w:hAnsiTheme="majorHAnsi" w:cstheme="majorHAnsi"/>
                <w:b/>
                <w:sz w:val="20"/>
                <w:szCs w:val="20"/>
              </w:rPr>
            </w:pPr>
          </w:p>
          <w:p w:rsidR="00562F5F" w:rsidRPr="00562F5F" w:rsidRDefault="00562F5F" w:rsidP="00562F5F">
            <w:pPr>
              <w:jc w:val="center"/>
              <w:rPr>
                <w:rFonts w:asciiTheme="majorHAnsi" w:hAnsiTheme="majorHAnsi" w:cstheme="majorHAnsi"/>
                <w:b/>
                <w:sz w:val="20"/>
                <w:szCs w:val="20"/>
              </w:rPr>
            </w:pPr>
          </w:p>
        </w:tc>
        <w:tc>
          <w:tcPr>
            <w:tcW w:w="7655" w:type="dxa"/>
          </w:tcPr>
          <w:p w:rsidR="00AE5C01" w:rsidRDefault="00AE5C01" w:rsidP="00562F5F">
            <w:pPr>
              <w:rPr>
                <w:rFonts w:asciiTheme="majorHAnsi" w:hAnsiTheme="majorHAnsi" w:cstheme="majorHAnsi"/>
                <w:i/>
                <w:sz w:val="20"/>
                <w:szCs w:val="20"/>
              </w:rPr>
            </w:pPr>
            <w:r>
              <w:rPr>
                <w:rFonts w:asciiTheme="majorHAnsi" w:hAnsiTheme="majorHAnsi" w:cstheme="majorHAnsi"/>
                <w:i/>
                <w:sz w:val="20"/>
                <w:szCs w:val="20"/>
              </w:rPr>
              <w:t xml:space="preserve">Cambridge Technicals ICT Level 3 introductory Diploma is a 2 year linear course which </w:t>
            </w:r>
            <w:r w:rsidRPr="00AE5C01">
              <w:rPr>
                <w:rFonts w:asciiTheme="majorHAnsi" w:hAnsiTheme="majorHAnsi" w:cstheme="majorHAnsi"/>
                <w:i/>
                <w:sz w:val="20"/>
                <w:szCs w:val="20"/>
              </w:rPr>
              <w:t>focuses on preparing students for a role as a digital business practitioner through the research and discussion of IT applications which can be used to solve business problems. They will develop skills to identify the most suitable channel to communicate a business need, create content and use social media tools available to publish this content. They will also learn the skills required to support the needs of business through data analysis and decision making and learn about the design fundamentals, software and hardware required to create computer generated visual products to meet business needs.</w:t>
            </w:r>
          </w:p>
          <w:p w:rsidR="00AE5C01" w:rsidRPr="00787D29" w:rsidRDefault="00AE5C01" w:rsidP="00562F5F">
            <w:pPr>
              <w:rPr>
                <w:rFonts w:asciiTheme="majorHAnsi" w:hAnsiTheme="majorHAnsi" w:cstheme="majorHAnsi"/>
                <w:i/>
                <w:sz w:val="20"/>
                <w:szCs w:val="20"/>
              </w:rPr>
            </w:pPr>
          </w:p>
        </w:tc>
      </w:tr>
      <w:tr w:rsidR="00562F5F" w:rsidRPr="009607CE" w:rsidTr="00562F5F">
        <w:tc>
          <w:tcPr>
            <w:tcW w:w="1838" w:type="dxa"/>
          </w:tcPr>
          <w:p w:rsidR="00562F5F" w:rsidRDefault="00562F5F" w:rsidP="00562F5F">
            <w:pPr>
              <w:jc w:val="center"/>
              <w:rPr>
                <w:rFonts w:asciiTheme="majorHAnsi" w:hAnsiTheme="majorHAnsi" w:cstheme="majorHAnsi"/>
                <w:b/>
                <w:sz w:val="20"/>
                <w:szCs w:val="20"/>
              </w:rPr>
            </w:pPr>
            <w:r w:rsidRPr="00562F5F">
              <w:rPr>
                <w:rFonts w:asciiTheme="majorHAnsi" w:hAnsiTheme="majorHAnsi" w:cstheme="majorHAnsi"/>
                <w:b/>
                <w:sz w:val="20"/>
                <w:szCs w:val="20"/>
              </w:rPr>
              <w:t>Course Summary / Expectations</w:t>
            </w:r>
          </w:p>
          <w:p w:rsidR="00562F5F" w:rsidRDefault="00562F5F" w:rsidP="00562F5F">
            <w:pPr>
              <w:jc w:val="center"/>
              <w:rPr>
                <w:rFonts w:asciiTheme="majorHAnsi" w:hAnsiTheme="majorHAnsi" w:cstheme="majorHAnsi"/>
                <w:b/>
                <w:sz w:val="20"/>
                <w:szCs w:val="20"/>
              </w:rPr>
            </w:pPr>
          </w:p>
          <w:p w:rsidR="00562F5F" w:rsidRPr="00562F5F" w:rsidRDefault="00562F5F" w:rsidP="00562F5F">
            <w:pPr>
              <w:rPr>
                <w:rFonts w:asciiTheme="majorHAnsi" w:hAnsiTheme="majorHAnsi" w:cstheme="majorHAnsi"/>
                <w:b/>
                <w:sz w:val="20"/>
                <w:szCs w:val="20"/>
              </w:rPr>
            </w:pPr>
          </w:p>
        </w:tc>
        <w:tc>
          <w:tcPr>
            <w:tcW w:w="7655" w:type="dxa"/>
          </w:tcPr>
          <w:p w:rsidR="00AE5C01" w:rsidRDefault="00AE5C01" w:rsidP="00AE5C01">
            <w:pPr>
              <w:rPr>
                <w:rFonts w:asciiTheme="majorHAnsi" w:hAnsiTheme="majorHAnsi" w:cstheme="majorHAnsi"/>
                <w:i/>
                <w:sz w:val="20"/>
                <w:szCs w:val="20"/>
              </w:rPr>
            </w:pPr>
            <w:r w:rsidRPr="00AE5C01">
              <w:rPr>
                <w:rFonts w:asciiTheme="majorHAnsi" w:hAnsiTheme="majorHAnsi" w:cstheme="majorHAnsi"/>
                <w:i/>
                <w:sz w:val="20"/>
                <w:szCs w:val="20"/>
              </w:rPr>
              <w:t xml:space="preserve">This course is Level 3 Cambridge Technical Introductory Diploma in IT, which requires a certain pathway chosen by school and can be completed within 2 years. It contain 6 units out of which 2 are externally assessed and rest of them internally moderated. </w:t>
            </w:r>
          </w:p>
          <w:p w:rsidR="005E1799" w:rsidRDefault="005E1799" w:rsidP="00AE5C01">
            <w:pPr>
              <w:rPr>
                <w:rFonts w:asciiTheme="majorHAnsi" w:hAnsiTheme="majorHAnsi" w:cstheme="majorHAnsi"/>
                <w:i/>
                <w:sz w:val="20"/>
                <w:szCs w:val="20"/>
              </w:rPr>
            </w:pPr>
          </w:p>
          <w:p w:rsidR="005E1799" w:rsidRDefault="005E1799" w:rsidP="005E1799">
            <w:pPr>
              <w:pStyle w:val="TableParagraph"/>
              <w:spacing w:before="25"/>
              <w:ind w:left="77"/>
              <w:rPr>
                <w:rFonts w:ascii="Lucida Sans Unicode" w:eastAsia="Lucida Sans Unicode" w:hAnsi="Lucida Sans Unicode" w:cs="Lucida Sans Unicode"/>
                <w:color w:val="F12929"/>
                <w:spacing w:val="2"/>
                <w:w w:val="95"/>
                <w:sz w:val="18"/>
                <w:szCs w:val="18"/>
              </w:rPr>
            </w:pPr>
            <w:r w:rsidRPr="00042323">
              <w:rPr>
                <w:rFonts w:ascii="Lucida Sans Unicode" w:eastAsia="Lucida Sans Unicode" w:hAnsi="Lucida Sans Unicode" w:cs="Lucida Sans Unicode"/>
                <w:color w:val="F12929"/>
                <w:spacing w:val="2"/>
                <w:w w:val="95"/>
                <w:sz w:val="18"/>
                <w:szCs w:val="18"/>
              </w:rPr>
              <w:t>First year</w:t>
            </w:r>
          </w:p>
          <w:p w:rsidR="005E1799" w:rsidRPr="00A227B0" w:rsidRDefault="005E1799" w:rsidP="005E1799">
            <w:pPr>
              <w:jc w:val="both"/>
              <w:rPr>
                <w:rFonts w:ascii="Lucida Sans Unicode" w:eastAsia="Lucida Sans Unicode" w:hAnsi="Lucida Sans Unicode" w:cs="Lucida Sans Unicode"/>
                <w:color w:val="231F20"/>
                <w:w w:val="95"/>
                <w:sz w:val="18"/>
                <w:szCs w:val="18"/>
              </w:rPr>
            </w:pPr>
            <w:r w:rsidRPr="00A227B0">
              <w:rPr>
                <w:rFonts w:ascii="Lucida Sans Unicode" w:eastAsia="Lucida Sans Unicode" w:hAnsi="Lucida Sans Unicode" w:cs="Lucida Sans Unicode"/>
                <w:color w:val="231F20"/>
                <w:w w:val="95"/>
                <w:sz w:val="18"/>
                <w:szCs w:val="18"/>
              </w:rPr>
              <w:t>2 Exam Units</w:t>
            </w:r>
          </w:p>
          <w:p w:rsidR="005E1799" w:rsidRPr="00A227B0" w:rsidRDefault="005E1799" w:rsidP="005E1799">
            <w:pPr>
              <w:pStyle w:val="TableParagraph"/>
              <w:spacing w:line="247" w:lineRule="exact"/>
              <w:ind w:left="77"/>
              <w:rPr>
                <w:rFonts w:ascii="Lucida Sans Unicode" w:eastAsia="Lucida Sans Unicode" w:hAnsi="Lucida Sans Unicode" w:cs="Lucida Sans Unicode"/>
                <w:color w:val="231F20"/>
                <w:w w:val="95"/>
                <w:sz w:val="18"/>
                <w:szCs w:val="18"/>
                <w:lang w:val="en-GB"/>
              </w:rPr>
            </w:pPr>
            <w:r w:rsidRPr="00042323">
              <w:rPr>
                <w:rFonts w:ascii="Lucida Sans Unicode" w:eastAsia="Lucida Sans Unicode" w:hAnsi="Lucida Sans Unicode" w:cs="Lucida Sans Unicode"/>
                <w:color w:val="FF0000"/>
                <w:sz w:val="18"/>
                <w:szCs w:val="18"/>
              </w:rPr>
              <w:t>External assessments</w:t>
            </w:r>
            <w:r>
              <w:rPr>
                <w:rFonts w:ascii="Lucida Sans Unicode" w:eastAsia="Lucida Sans Unicode" w:hAnsi="Lucida Sans Unicode" w:cs="Lucida Sans Unicode"/>
                <w:sz w:val="18"/>
                <w:szCs w:val="18"/>
              </w:rPr>
              <w:t xml:space="preserve">: 2 </w:t>
            </w:r>
            <w:r w:rsidRPr="00A227B0">
              <w:rPr>
                <w:rFonts w:ascii="Lucida Sans Unicode" w:eastAsia="Lucida Sans Unicode" w:hAnsi="Lucida Sans Unicode" w:cs="Lucida Sans Unicode"/>
                <w:color w:val="231F20"/>
                <w:w w:val="95"/>
                <w:sz w:val="18"/>
                <w:szCs w:val="18"/>
                <w:lang w:val="en-GB"/>
              </w:rPr>
              <w:t>exam units will be assessed externally by Exam board</w:t>
            </w:r>
          </w:p>
          <w:p w:rsidR="005E1799" w:rsidRPr="00A227B0" w:rsidRDefault="005E1799" w:rsidP="005E1799">
            <w:pPr>
              <w:pStyle w:val="Default"/>
              <w:numPr>
                <w:ilvl w:val="0"/>
                <w:numId w:val="2"/>
              </w:numPr>
              <w:jc w:val="both"/>
              <w:rPr>
                <w:rFonts w:ascii="Lucida Sans Unicode" w:eastAsia="Lucida Sans Unicode" w:hAnsi="Lucida Sans Unicode" w:cs="Lucida Sans Unicode"/>
                <w:color w:val="231F20"/>
                <w:w w:val="95"/>
                <w:sz w:val="18"/>
                <w:szCs w:val="18"/>
              </w:rPr>
            </w:pPr>
            <w:r w:rsidRPr="00A227B0">
              <w:rPr>
                <w:rFonts w:ascii="Lucida Sans Unicode" w:eastAsia="Lucida Sans Unicode" w:hAnsi="Lucida Sans Unicode" w:cs="Lucida Sans Unicode"/>
                <w:color w:val="231F20"/>
                <w:w w:val="95"/>
                <w:sz w:val="18"/>
                <w:szCs w:val="18"/>
              </w:rPr>
              <w:t>Units 1, 2 and 6 are mandatory units and make up 66% of overall marks.</w:t>
            </w:r>
          </w:p>
          <w:p w:rsidR="005E1799" w:rsidRDefault="005E1799" w:rsidP="005E1799">
            <w:pPr>
              <w:pStyle w:val="TableParagraph"/>
              <w:spacing w:before="25"/>
              <w:ind w:left="77"/>
              <w:rPr>
                <w:rFonts w:ascii="Lucida Sans Unicode" w:eastAsia="Lucida Sans Unicode" w:hAnsi="Lucida Sans Unicode" w:cs="Lucida Sans Unicode"/>
                <w:color w:val="F12929"/>
                <w:spacing w:val="2"/>
                <w:w w:val="95"/>
                <w:sz w:val="18"/>
                <w:szCs w:val="18"/>
              </w:rPr>
            </w:pPr>
          </w:p>
          <w:p w:rsidR="005E1799" w:rsidRPr="00042323" w:rsidRDefault="005E1799" w:rsidP="005E1799">
            <w:pPr>
              <w:pStyle w:val="TableParagraph"/>
              <w:spacing w:before="25"/>
              <w:ind w:left="77"/>
              <w:rPr>
                <w:rFonts w:ascii="Lucida Sans Unicode" w:eastAsia="Lucida Sans Unicode" w:hAnsi="Lucida Sans Unicode" w:cs="Lucida Sans Unicode"/>
                <w:color w:val="F12929"/>
                <w:spacing w:val="2"/>
                <w:w w:val="95"/>
                <w:sz w:val="18"/>
                <w:szCs w:val="18"/>
              </w:rPr>
            </w:pPr>
            <w:r w:rsidRPr="00042323">
              <w:rPr>
                <w:rFonts w:ascii="Lucida Sans Unicode" w:eastAsia="Lucida Sans Unicode" w:hAnsi="Lucida Sans Unicode" w:cs="Lucida Sans Unicode"/>
                <w:color w:val="F12929"/>
                <w:spacing w:val="2"/>
                <w:w w:val="95"/>
                <w:sz w:val="18"/>
                <w:szCs w:val="18"/>
              </w:rPr>
              <w:t>Second Year</w:t>
            </w:r>
          </w:p>
          <w:p w:rsidR="005E1799" w:rsidRPr="00A227B0" w:rsidRDefault="005E1799" w:rsidP="005E1799">
            <w:pPr>
              <w:jc w:val="both"/>
              <w:rPr>
                <w:rFonts w:ascii="Lucida Sans Unicode" w:eastAsia="Lucida Sans Unicode" w:hAnsi="Lucida Sans Unicode" w:cs="Lucida Sans Unicode"/>
                <w:color w:val="231F20"/>
                <w:w w:val="95"/>
                <w:sz w:val="18"/>
                <w:szCs w:val="18"/>
              </w:rPr>
            </w:pPr>
            <w:r w:rsidRPr="00A227B0">
              <w:rPr>
                <w:rFonts w:ascii="Lucida Sans Unicode" w:eastAsia="Lucida Sans Unicode" w:hAnsi="Lucida Sans Unicode" w:cs="Lucida Sans Unicode"/>
                <w:color w:val="231F20"/>
                <w:w w:val="95"/>
                <w:sz w:val="18"/>
                <w:szCs w:val="18"/>
              </w:rPr>
              <w:t>3 Units: 1 Mandatory and 2 Optional, Chosen by ICT Department</w:t>
            </w:r>
          </w:p>
          <w:p w:rsidR="005E1799" w:rsidRDefault="005E1799" w:rsidP="005E1799">
            <w:pPr>
              <w:pStyle w:val="TableParagraph"/>
              <w:spacing w:line="247" w:lineRule="exact"/>
              <w:ind w:left="77"/>
              <w:rPr>
                <w:rFonts w:ascii="Lucida Sans Unicode" w:eastAsia="Lucida Sans Unicode" w:hAnsi="Lucida Sans Unicode" w:cs="Lucida Sans Unicode"/>
                <w:sz w:val="18"/>
                <w:szCs w:val="18"/>
              </w:rPr>
            </w:pPr>
            <w:r w:rsidRPr="00042323">
              <w:rPr>
                <w:rFonts w:ascii="Lucida Sans Unicode" w:eastAsia="Lucida Sans Unicode" w:hAnsi="Lucida Sans Unicode" w:cs="Lucida Sans Unicode"/>
                <w:color w:val="FF0000"/>
                <w:sz w:val="18"/>
                <w:szCs w:val="18"/>
              </w:rPr>
              <w:t xml:space="preserve">Internal Assessment </w:t>
            </w:r>
            <w:r>
              <w:rPr>
                <w:rFonts w:ascii="Lucida Sans Unicode" w:eastAsia="Lucida Sans Unicode" w:hAnsi="Lucida Sans Unicode" w:cs="Lucida Sans Unicode"/>
                <w:sz w:val="18"/>
                <w:szCs w:val="18"/>
              </w:rPr>
              <w:t xml:space="preserve">:   </w:t>
            </w:r>
            <w:r w:rsidRPr="00A227B0">
              <w:rPr>
                <w:rFonts w:ascii="Lucida Sans Unicode" w:eastAsia="Lucida Sans Unicode" w:hAnsi="Lucida Sans Unicode" w:cs="Lucida Sans Unicode"/>
                <w:color w:val="231F20"/>
                <w:w w:val="95"/>
                <w:sz w:val="18"/>
                <w:szCs w:val="18"/>
                <w:lang w:val="en-GB"/>
              </w:rPr>
              <w:t>2 optional units and 1 mandatory unit will be assessed internally and then moderated by the exam board</w:t>
            </w:r>
          </w:p>
          <w:p w:rsidR="005E1799" w:rsidRPr="00AE5C01" w:rsidRDefault="005E1799" w:rsidP="00AE5C01">
            <w:pPr>
              <w:rPr>
                <w:rFonts w:asciiTheme="majorHAnsi" w:hAnsiTheme="majorHAnsi" w:cstheme="majorHAnsi"/>
                <w:i/>
                <w:sz w:val="20"/>
                <w:szCs w:val="20"/>
              </w:rPr>
            </w:pPr>
          </w:p>
          <w:p w:rsidR="00AE5C01" w:rsidRPr="00435EF1" w:rsidRDefault="00AE5C01" w:rsidP="00AE5C01">
            <w:pPr>
              <w:pStyle w:val="TableParagraph"/>
              <w:spacing w:line="247" w:lineRule="exact"/>
              <w:ind w:left="77"/>
              <w:rPr>
                <w:rFonts w:ascii="Lucida Sans Unicode" w:eastAsia="Lucida Sans Unicode" w:hAnsi="Lucida Sans Unicode" w:cs="Lucida Sans Unicode"/>
                <w:color w:val="231F20"/>
                <w:w w:val="95"/>
                <w:sz w:val="18"/>
                <w:szCs w:val="18"/>
                <w:lang w:val="en-GB"/>
              </w:rPr>
            </w:pPr>
          </w:p>
          <w:p w:rsidR="00AE5C01" w:rsidRPr="00A227B0" w:rsidRDefault="00AE5C01" w:rsidP="00AE5C01">
            <w:pPr>
              <w:pStyle w:val="TableParagraph"/>
              <w:spacing w:line="247" w:lineRule="exact"/>
              <w:ind w:left="77"/>
              <w:rPr>
                <w:rFonts w:ascii="Lucida Sans Unicode" w:eastAsia="Lucida Sans Unicode" w:hAnsi="Lucida Sans Unicode" w:cs="Lucida Sans Unicode"/>
                <w:color w:val="FF0000"/>
                <w:sz w:val="18"/>
                <w:szCs w:val="18"/>
              </w:rPr>
            </w:pPr>
            <w:r w:rsidRPr="00A227B0">
              <w:rPr>
                <w:rFonts w:ascii="Lucida Sans Unicode" w:eastAsia="Lucida Sans Unicode" w:hAnsi="Lucida Sans Unicode" w:cs="Lucida Sans Unicode"/>
                <w:color w:val="FF0000"/>
                <w:sz w:val="18"/>
                <w:szCs w:val="18"/>
              </w:rPr>
              <w:t>Unit 1 – Fundamentals of IT (All qualification sizes)</w:t>
            </w:r>
          </w:p>
          <w:p w:rsidR="00AE5C01" w:rsidRPr="00AE5C01" w:rsidRDefault="00AE5C01" w:rsidP="00AE5C01">
            <w:pPr>
              <w:rPr>
                <w:rFonts w:asciiTheme="majorHAnsi" w:hAnsiTheme="majorHAnsi" w:cstheme="majorHAnsi"/>
                <w:i/>
                <w:sz w:val="20"/>
                <w:szCs w:val="20"/>
              </w:rPr>
            </w:pPr>
            <w:r w:rsidRPr="00772BD7">
              <w:rPr>
                <w:rFonts w:cs="Calibri Light"/>
              </w:rPr>
              <w:t xml:space="preserve">• </w:t>
            </w:r>
            <w:r w:rsidRPr="00AE5C01">
              <w:rPr>
                <w:rFonts w:asciiTheme="majorHAnsi" w:hAnsiTheme="majorHAnsi" w:cstheme="majorHAnsi"/>
                <w:i/>
                <w:sz w:val="20"/>
                <w:szCs w:val="20"/>
              </w:rPr>
              <w:t xml:space="preserve">1 hour 30 minutes’ exam </w:t>
            </w:r>
          </w:p>
          <w:p w:rsidR="00AE5C01" w:rsidRPr="00AE5C01" w:rsidRDefault="00AE5C01" w:rsidP="00AE5C01">
            <w:pPr>
              <w:rPr>
                <w:rFonts w:asciiTheme="majorHAnsi" w:hAnsiTheme="majorHAnsi" w:cstheme="majorHAnsi"/>
                <w:i/>
                <w:sz w:val="20"/>
                <w:szCs w:val="20"/>
              </w:rPr>
            </w:pPr>
            <w:r w:rsidRPr="00AE5C01">
              <w:rPr>
                <w:rFonts w:asciiTheme="majorHAnsi" w:hAnsiTheme="majorHAnsi" w:cstheme="majorHAnsi"/>
                <w:i/>
                <w:sz w:val="20"/>
                <w:szCs w:val="20"/>
              </w:rPr>
              <w:t xml:space="preserve">• 80 marks </w:t>
            </w:r>
          </w:p>
          <w:p w:rsidR="00AE5C01" w:rsidRPr="00AE5C01" w:rsidRDefault="00AE5C01" w:rsidP="00AE5C01">
            <w:pPr>
              <w:rPr>
                <w:rFonts w:asciiTheme="majorHAnsi" w:hAnsiTheme="majorHAnsi" w:cstheme="majorHAnsi"/>
                <w:i/>
                <w:sz w:val="20"/>
                <w:szCs w:val="20"/>
              </w:rPr>
            </w:pPr>
            <w:r w:rsidRPr="00AE5C01">
              <w:rPr>
                <w:rFonts w:asciiTheme="majorHAnsi" w:hAnsiTheme="majorHAnsi" w:cstheme="majorHAnsi"/>
                <w:i/>
                <w:sz w:val="20"/>
                <w:szCs w:val="20"/>
              </w:rPr>
              <w:t xml:space="preserve">• Part A – approx. 18-20% multiple choice. Part B short </w:t>
            </w:r>
          </w:p>
          <w:p w:rsidR="00AE5C01" w:rsidRPr="00AE5C01" w:rsidRDefault="00AE5C01" w:rsidP="00AE5C01">
            <w:pPr>
              <w:rPr>
                <w:rFonts w:asciiTheme="majorHAnsi" w:hAnsiTheme="majorHAnsi" w:cstheme="majorHAnsi"/>
                <w:i/>
                <w:sz w:val="20"/>
                <w:szCs w:val="20"/>
              </w:rPr>
            </w:pPr>
            <w:r w:rsidRPr="00AE5C01">
              <w:rPr>
                <w:rFonts w:asciiTheme="majorHAnsi" w:hAnsiTheme="majorHAnsi" w:cstheme="majorHAnsi"/>
                <w:i/>
                <w:sz w:val="20"/>
                <w:szCs w:val="20"/>
              </w:rPr>
              <w:t xml:space="preserve">answer questions (no more than 10 marks per question) </w:t>
            </w:r>
          </w:p>
          <w:p w:rsidR="00AE5C01" w:rsidRPr="00AE5C01" w:rsidRDefault="00AE5C01" w:rsidP="00AE5C01">
            <w:pPr>
              <w:rPr>
                <w:rFonts w:asciiTheme="majorHAnsi" w:hAnsiTheme="majorHAnsi" w:cstheme="majorHAnsi"/>
                <w:i/>
                <w:sz w:val="20"/>
                <w:szCs w:val="20"/>
              </w:rPr>
            </w:pPr>
            <w:r w:rsidRPr="00AE5C01">
              <w:rPr>
                <w:rFonts w:asciiTheme="majorHAnsi" w:hAnsiTheme="majorHAnsi" w:cstheme="majorHAnsi"/>
                <w:i/>
                <w:sz w:val="20"/>
                <w:szCs w:val="20"/>
              </w:rPr>
              <w:t xml:space="preserve">• It will be paper based </w:t>
            </w:r>
          </w:p>
          <w:p w:rsidR="00AE5C01" w:rsidRPr="00A227B0" w:rsidRDefault="00AE5C01" w:rsidP="00AE5C01">
            <w:pPr>
              <w:pStyle w:val="TableParagraph"/>
              <w:spacing w:line="247" w:lineRule="exact"/>
              <w:ind w:left="77"/>
              <w:rPr>
                <w:rFonts w:ascii="Lucida Sans Unicode" w:eastAsia="Lucida Sans Unicode" w:hAnsi="Lucida Sans Unicode" w:cs="Lucida Sans Unicode"/>
                <w:color w:val="FF0000"/>
                <w:sz w:val="18"/>
                <w:szCs w:val="18"/>
              </w:rPr>
            </w:pPr>
            <w:r w:rsidRPr="00A227B0">
              <w:rPr>
                <w:rFonts w:ascii="Lucida Sans Unicode" w:eastAsia="Lucida Sans Unicode" w:hAnsi="Lucida Sans Unicode" w:cs="Lucida Sans Unicode"/>
                <w:color w:val="FF0000"/>
                <w:sz w:val="18"/>
                <w:szCs w:val="18"/>
              </w:rPr>
              <w:t xml:space="preserve">Unit 2 – Global Information (All qualification sizes) </w:t>
            </w:r>
          </w:p>
          <w:p w:rsidR="00AE5C01" w:rsidRPr="00AE5C01" w:rsidRDefault="00AE5C01" w:rsidP="00AE5C01">
            <w:pPr>
              <w:pStyle w:val="ListParagraph"/>
              <w:numPr>
                <w:ilvl w:val="0"/>
                <w:numId w:val="1"/>
              </w:numPr>
              <w:ind w:left="171" w:hanging="142"/>
              <w:rPr>
                <w:rFonts w:asciiTheme="majorHAnsi" w:hAnsiTheme="majorHAnsi" w:cstheme="majorHAnsi"/>
                <w:i/>
                <w:sz w:val="20"/>
                <w:szCs w:val="20"/>
              </w:rPr>
            </w:pPr>
            <w:r w:rsidRPr="00AE5C01">
              <w:rPr>
                <w:rFonts w:asciiTheme="majorHAnsi" w:hAnsiTheme="majorHAnsi" w:cstheme="majorHAnsi"/>
                <w:i/>
                <w:sz w:val="20"/>
                <w:szCs w:val="20"/>
              </w:rPr>
              <w:t xml:space="preserve">1 hour 30 minutes exam </w:t>
            </w:r>
          </w:p>
          <w:p w:rsidR="00AE5C01" w:rsidRPr="00AE5C01" w:rsidRDefault="00AE5C01" w:rsidP="00AE5C01">
            <w:pPr>
              <w:rPr>
                <w:rFonts w:asciiTheme="majorHAnsi" w:hAnsiTheme="majorHAnsi" w:cstheme="majorHAnsi"/>
                <w:i/>
                <w:sz w:val="20"/>
                <w:szCs w:val="20"/>
              </w:rPr>
            </w:pPr>
            <w:r w:rsidRPr="00AE5C01">
              <w:rPr>
                <w:rFonts w:asciiTheme="majorHAnsi" w:hAnsiTheme="majorHAnsi" w:cstheme="majorHAnsi"/>
                <w:i/>
                <w:sz w:val="20"/>
                <w:szCs w:val="20"/>
              </w:rPr>
              <w:t xml:space="preserve">• 80 marks </w:t>
            </w:r>
          </w:p>
          <w:p w:rsidR="00AE5C01" w:rsidRPr="00AE5C01" w:rsidRDefault="00AE5C01" w:rsidP="00AE5C01">
            <w:pPr>
              <w:rPr>
                <w:rFonts w:asciiTheme="majorHAnsi" w:hAnsiTheme="majorHAnsi" w:cstheme="majorHAnsi"/>
                <w:i/>
                <w:sz w:val="20"/>
                <w:szCs w:val="20"/>
              </w:rPr>
            </w:pPr>
            <w:r w:rsidRPr="00AE5C01">
              <w:rPr>
                <w:rFonts w:asciiTheme="majorHAnsi" w:hAnsiTheme="majorHAnsi" w:cstheme="majorHAnsi"/>
                <w:i/>
                <w:sz w:val="20"/>
                <w:szCs w:val="20"/>
              </w:rPr>
              <w:t xml:space="preserve">• Part A short-answer questions based on pre-release research brief (42 marks). Part B short-answer questions not based on the case study (38 marks). ( Maximum 10 marks per question) </w:t>
            </w:r>
          </w:p>
          <w:p w:rsidR="00AE5C01" w:rsidRPr="00AE5C01" w:rsidRDefault="00AE5C01" w:rsidP="00AE5C01">
            <w:pPr>
              <w:rPr>
                <w:rFonts w:asciiTheme="majorHAnsi" w:hAnsiTheme="majorHAnsi" w:cstheme="majorHAnsi"/>
                <w:i/>
                <w:sz w:val="20"/>
                <w:szCs w:val="20"/>
              </w:rPr>
            </w:pPr>
            <w:r w:rsidRPr="00AE5C01">
              <w:rPr>
                <w:rFonts w:asciiTheme="majorHAnsi" w:hAnsiTheme="majorHAnsi" w:cstheme="majorHAnsi"/>
                <w:i/>
                <w:sz w:val="20"/>
                <w:szCs w:val="20"/>
              </w:rPr>
              <w:t xml:space="preserve">• Pre-release approx. 6-8 weeks prior to the exam. </w:t>
            </w:r>
          </w:p>
          <w:p w:rsidR="00AE5C01" w:rsidRPr="00AE5C01" w:rsidRDefault="00AE5C01" w:rsidP="00AE5C01">
            <w:pPr>
              <w:rPr>
                <w:rFonts w:asciiTheme="majorHAnsi" w:hAnsiTheme="majorHAnsi" w:cstheme="majorHAnsi"/>
                <w:i/>
                <w:sz w:val="20"/>
                <w:szCs w:val="20"/>
              </w:rPr>
            </w:pPr>
            <w:r w:rsidRPr="00AE5C01">
              <w:rPr>
                <w:rFonts w:asciiTheme="majorHAnsi" w:hAnsiTheme="majorHAnsi" w:cstheme="majorHAnsi"/>
                <w:i/>
                <w:sz w:val="20"/>
                <w:szCs w:val="20"/>
              </w:rPr>
              <w:t xml:space="preserve">• A clean copy of this pre-release material will be given to learners with the question paper (no notes) </w:t>
            </w:r>
          </w:p>
          <w:p w:rsidR="00AE5C01" w:rsidRDefault="00AE5C01" w:rsidP="00AE5C01">
            <w:pPr>
              <w:rPr>
                <w:rFonts w:asciiTheme="majorHAnsi" w:hAnsiTheme="majorHAnsi" w:cstheme="majorHAnsi"/>
                <w:i/>
                <w:sz w:val="20"/>
                <w:szCs w:val="20"/>
              </w:rPr>
            </w:pPr>
            <w:r w:rsidRPr="00AE5C01">
              <w:rPr>
                <w:rFonts w:asciiTheme="majorHAnsi" w:hAnsiTheme="majorHAnsi" w:cstheme="majorHAnsi"/>
                <w:i/>
                <w:sz w:val="20"/>
                <w:szCs w:val="20"/>
              </w:rPr>
              <w:t xml:space="preserve">• It will be paper based </w:t>
            </w:r>
          </w:p>
          <w:p w:rsidR="005E1799" w:rsidRDefault="005E1799" w:rsidP="00AE5C01">
            <w:pPr>
              <w:rPr>
                <w:rFonts w:asciiTheme="majorHAnsi" w:hAnsiTheme="majorHAnsi" w:cstheme="majorHAnsi"/>
                <w:i/>
                <w:sz w:val="20"/>
                <w:szCs w:val="20"/>
              </w:rPr>
            </w:pPr>
          </w:p>
          <w:p w:rsidR="005E1799" w:rsidRDefault="005E1799" w:rsidP="00AE5C01">
            <w:pPr>
              <w:rPr>
                <w:rFonts w:asciiTheme="majorHAnsi" w:hAnsiTheme="majorHAnsi" w:cstheme="majorHAnsi"/>
                <w:i/>
                <w:sz w:val="20"/>
                <w:szCs w:val="20"/>
              </w:rPr>
            </w:pPr>
          </w:p>
          <w:p w:rsidR="005E1799" w:rsidRDefault="005E1799" w:rsidP="00AE5C01">
            <w:pPr>
              <w:rPr>
                <w:rFonts w:asciiTheme="majorHAnsi" w:hAnsiTheme="majorHAnsi" w:cstheme="majorHAnsi"/>
                <w:i/>
                <w:sz w:val="20"/>
                <w:szCs w:val="20"/>
              </w:rPr>
            </w:pPr>
          </w:p>
          <w:p w:rsidR="005E1799" w:rsidRDefault="005E1799" w:rsidP="00AE5C01">
            <w:pPr>
              <w:rPr>
                <w:rFonts w:asciiTheme="majorHAnsi" w:hAnsiTheme="majorHAnsi" w:cstheme="majorHAnsi"/>
                <w:i/>
                <w:sz w:val="20"/>
                <w:szCs w:val="20"/>
              </w:rPr>
            </w:pPr>
          </w:p>
          <w:p w:rsidR="005E1799" w:rsidRDefault="005E1799" w:rsidP="00AE5C01">
            <w:pPr>
              <w:rPr>
                <w:rFonts w:asciiTheme="majorHAnsi" w:hAnsiTheme="majorHAnsi" w:cstheme="majorHAnsi"/>
                <w:i/>
                <w:sz w:val="20"/>
                <w:szCs w:val="20"/>
              </w:rPr>
            </w:pPr>
          </w:p>
          <w:p w:rsidR="005E1799" w:rsidRDefault="005E1799" w:rsidP="00AE5C01">
            <w:pPr>
              <w:rPr>
                <w:rFonts w:asciiTheme="majorHAnsi" w:hAnsiTheme="majorHAnsi" w:cstheme="majorHAnsi"/>
                <w:i/>
                <w:sz w:val="20"/>
                <w:szCs w:val="20"/>
              </w:rPr>
            </w:pPr>
          </w:p>
          <w:p w:rsidR="005E1799" w:rsidRDefault="005E1799" w:rsidP="00AE5C01">
            <w:pPr>
              <w:rPr>
                <w:rFonts w:asciiTheme="majorHAnsi" w:hAnsiTheme="majorHAnsi" w:cstheme="majorHAnsi"/>
                <w:i/>
                <w:sz w:val="20"/>
                <w:szCs w:val="20"/>
              </w:rPr>
            </w:pPr>
          </w:p>
          <w:p w:rsidR="005E1799" w:rsidRDefault="005E1799" w:rsidP="00AE5C01">
            <w:pPr>
              <w:rPr>
                <w:rFonts w:asciiTheme="majorHAnsi" w:hAnsiTheme="majorHAnsi" w:cstheme="majorHAnsi"/>
                <w:i/>
                <w:sz w:val="20"/>
                <w:szCs w:val="20"/>
              </w:rPr>
            </w:pPr>
          </w:p>
          <w:p w:rsidR="005E1799" w:rsidRDefault="005E1799" w:rsidP="00AE5C01">
            <w:pPr>
              <w:rPr>
                <w:rFonts w:asciiTheme="majorHAnsi" w:hAnsiTheme="majorHAnsi" w:cstheme="majorHAnsi"/>
                <w:i/>
                <w:sz w:val="20"/>
                <w:szCs w:val="20"/>
              </w:rPr>
            </w:pPr>
          </w:p>
          <w:p w:rsidR="005E1799" w:rsidRPr="00AE5C01" w:rsidRDefault="005E1799" w:rsidP="00AE5C01">
            <w:pPr>
              <w:rPr>
                <w:rFonts w:asciiTheme="majorHAnsi" w:hAnsiTheme="majorHAnsi" w:cstheme="majorHAnsi"/>
                <w:i/>
                <w:sz w:val="20"/>
                <w:szCs w:val="20"/>
              </w:rPr>
            </w:pPr>
          </w:p>
          <w:p w:rsidR="00AE5C01" w:rsidRPr="00A227B0" w:rsidRDefault="00AE5C01" w:rsidP="00AE5C01">
            <w:pPr>
              <w:pStyle w:val="TableParagraph"/>
              <w:spacing w:line="247" w:lineRule="exact"/>
              <w:ind w:left="77"/>
              <w:rPr>
                <w:rFonts w:ascii="Lucida Sans Unicode" w:eastAsia="Lucida Sans Unicode" w:hAnsi="Lucida Sans Unicode" w:cs="Lucida Sans Unicode"/>
                <w:color w:val="FF0000"/>
                <w:sz w:val="18"/>
                <w:szCs w:val="18"/>
              </w:rPr>
            </w:pPr>
            <w:r w:rsidRPr="00A227B0">
              <w:rPr>
                <w:rFonts w:ascii="Lucida Sans Unicode" w:eastAsia="Lucida Sans Unicode" w:hAnsi="Lucida Sans Unicode" w:cs="Lucida Sans Unicode"/>
                <w:color w:val="FF0000"/>
                <w:sz w:val="18"/>
                <w:szCs w:val="18"/>
              </w:rPr>
              <w:t>Level 3 Cambridge Technical Extended Certificate and Level 3 Cambridge Technical</w:t>
            </w:r>
          </w:p>
          <w:p w:rsidR="00AE5C01" w:rsidRPr="00A227B0" w:rsidRDefault="00AE5C01" w:rsidP="00AE5C01">
            <w:pPr>
              <w:pStyle w:val="TableParagraph"/>
              <w:spacing w:line="247" w:lineRule="exact"/>
              <w:ind w:left="77"/>
              <w:rPr>
                <w:rFonts w:ascii="Lucida Sans Unicode" w:eastAsia="Lucida Sans Unicode" w:hAnsi="Lucida Sans Unicode" w:cs="Lucida Sans Unicode"/>
                <w:color w:val="FF0000"/>
                <w:sz w:val="18"/>
                <w:szCs w:val="18"/>
              </w:rPr>
            </w:pPr>
            <w:r w:rsidRPr="00A227B0">
              <w:rPr>
                <w:rFonts w:ascii="Lucida Sans Unicode" w:eastAsia="Lucida Sans Unicode" w:hAnsi="Lucida Sans Unicode" w:cs="Lucida Sans Unicode"/>
                <w:color w:val="FF0000"/>
                <w:sz w:val="18"/>
                <w:szCs w:val="18"/>
              </w:rPr>
              <w:t xml:space="preserve">                                                 Introductory Diploma - 360GLH</w:t>
            </w:r>
          </w:p>
          <w:tbl>
            <w:tblPr>
              <w:tblW w:w="0" w:type="auto"/>
              <w:tblCellSpacing w:w="15" w:type="dxa"/>
              <w:tblInd w:w="2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99"/>
              <w:gridCol w:w="1999"/>
            </w:tblGrid>
            <w:tr w:rsidR="00AE5C01" w:rsidRPr="00772BD7" w:rsidTr="00F7175D">
              <w:trPr>
                <w:trHeight w:val="351"/>
                <w:tblHeader/>
                <w:tblCellSpacing w:w="15" w:type="dxa"/>
              </w:trPr>
              <w:tc>
                <w:tcPr>
                  <w:tcW w:w="1954" w:type="dxa"/>
                  <w:tcBorders>
                    <w:top w:val="single" w:sz="4" w:space="0" w:color="auto"/>
                    <w:left w:val="single" w:sz="4" w:space="0" w:color="auto"/>
                    <w:bottom w:val="single" w:sz="4" w:space="0" w:color="auto"/>
                    <w:right w:val="single" w:sz="4" w:space="0" w:color="auto"/>
                  </w:tcBorders>
                  <w:vAlign w:val="center"/>
                  <w:hideMark/>
                </w:tcPr>
                <w:p w:rsidR="00AE5C01" w:rsidRPr="00A227B0" w:rsidRDefault="00AE5C01" w:rsidP="006F5CBD">
                  <w:pPr>
                    <w:pStyle w:val="TableParagraph"/>
                    <w:framePr w:hSpace="180" w:wrap="around" w:vAnchor="page" w:hAnchor="margin" w:y="2861"/>
                    <w:spacing w:line="247" w:lineRule="exact"/>
                    <w:ind w:left="77"/>
                    <w:rPr>
                      <w:rFonts w:ascii="Lucida Sans Unicode" w:eastAsia="Lucida Sans Unicode" w:hAnsi="Lucida Sans Unicode" w:cs="Lucida Sans Unicode"/>
                      <w:color w:val="FF0000"/>
                      <w:sz w:val="18"/>
                      <w:szCs w:val="18"/>
                    </w:rPr>
                  </w:pPr>
                  <w:r w:rsidRPr="00A227B0">
                    <w:rPr>
                      <w:rFonts w:ascii="Lucida Sans Unicode" w:eastAsia="Lucida Sans Unicode" w:hAnsi="Lucida Sans Unicode" w:cs="Lucida Sans Unicode"/>
                      <w:color w:val="FF0000"/>
                      <w:sz w:val="18"/>
                      <w:szCs w:val="18"/>
                    </w:rPr>
                    <w:t>Grade</w:t>
                  </w:r>
                </w:p>
              </w:tc>
              <w:tc>
                <w:tcPr>
                  <w:tcW w:w="1954" w:type="dxa"/>
                  <w:tcBorders>
                    <w:top w:val="single" w:sz="4" w:space="0" w:color="auto"/>
                    <w:left w:val="single" w:sz="4" w:space="0" w:color="auto"/>
                    <w:bottom w:val="single" w:sz="4" w:space="0" w:color="auto"/>
                    <w:right w:val="single" w:sz="4" w:space="0" w:color="auto"/>
                  </w:tcBorders>
                  <w:vAlign w:val="center"/>
                  <w:hideMark/>
                </w:tcPr>
                <w:p w:rsidR="00AE5C01" w:rsidRPr="00A227B0" w:rsidRDefault="00AE5C01" w:rsidP="006F5CBD">
                  <w:pPr>
                    <w:pStyle w:val="TableParagraph"/>
                    <w:framePr w:hSpace="180" w:wrap="around" w:vAnchor="page" w:hAnchor="margin" w:y="2861"/>
                    <w:spacing w:line="247" w:lineRule="exact"/>
                    <w:ind w:left="77"/>
                    <w:rPr>
                      <w:rFonts w:ascii="Lucida Sans Unicode" w:eastAsia="Lucida Sans Unicode" w:hAnsi="Lucida Sans Unicode" w:cs="Lucida Sans Unicode"/>
                      <w:color w:val="FF0000"/>
                      <w:sz w:val="18"/>
                      <w:szCs w:val="18"/>
                    </w:rPr>
                  </w:pPr>
                  <w:r w:rsidRPr="00A227B0">
                    <w:rPr>
                      <w:rFonts w:ascii="Lucida Sans Unicode" w:eastAsia="Lucida Sans Unicode" w:hAnsi="Lucida Sans Unicode" w:cs="Lucida Sans Unicode"/>
                      <w:color w:val="FF0000"/>
                      <w:sz w:val="18"/>
                      <w:szCs w:val="18"/>
                    </w:rPr>
                    <w:t>UCAS Tariff points</w:t>
                  </w:r>
                </w:p>
              </w:tc>
            </w:tr>
            <w:tr w:rsidR="00AE5C01" w:rsidRPr="00772BD7" w:rsidTr="00F7175D">
              <w:trPr>
                <w:trHeight w:val="165"/>
                <w:tblCellSpacing w:w="15" w:type="dxa"/>
              </w:trPr>
              <w:tc>
                <w:tcPr>
                  <w:tcW w:w="1954" w:type="dxa"/>
                  <w:tcBorders>
                    <w:top w:val="single" w:sz="4" w:space="0" w:color="auto"/>
                    <w:left w:val="single" w:sz="4" w:space="0" w:color="auto"/>
                    <w:bottom w:val="single" w:sz="4" w:space="0" w:color="auto"/>
                    <w:right w:val="single" w:sz="4" w:space="0" w:color="auto"/>
                  </w:tcBorders>
                  <w:vAlign w:val="center"/>
                  <w:hideMark/>
                </w:tcPr>
                <w:p w:rsidR="00AE5C01" w:rsidRPr="00772BD7" w:rsidRDefault="00AE5C01" w:rsidP="006F5CBD">
                  <w:pPr>
                    <w:framePr w:hSpace="180" w:wrap="around" w:vAnchor="page" w:hAnchor="margin" w:y="2861"/>
                    <w:jc w:val="center"/>
                  </w:pPr>
                  <w:r w:rsidRPr="00772BD7">
                    <w:t>D*</w:t>
                  </w:r>
                </w:p>
              </w:tc>
              <w:tc>
                <w:tcPr>
                  <w:tcW w:w="1954" w:type="dxa"/>
                  <w:tcBorders>
                    <w:top w:val="single" w:sz="4" w:space="0" w:color="auto"/>
                    <w:left w:val="single" w:sz="4" w:space="0" w:color="auto"/>
                    <w:bottom w:val="single" w:sz="4" w:space="0" w:color="auto"/>
                    <w:right w:val="single" w:sz="4" w:space="0" w:color="auto"/>
                  </w:tcBorders>
                  <w:vAlign w:val="center"/>
                  <w:hideMark/>
                </w:tcPr>
                <w:p w:rsidR="00AE5C01" w:rsidRPr="00772BD7" w:rsidRDefault="00AE5C01" w:rsidP="006F5CBD">
                  <w:pPr>
                    <w:framePr w:hSpace="180" w:wrap="around" w:vAnchor="page" w:hAnchor="margin" w:y="2861"/>
                    <w:jc w:val="center"/>
                  </w:pPr>
                  <w:r w:rsidRPr="00772BD7">
                    <w:t>56</w:t>
                  </w:r>
                </w:p>
              </w:tc>
            </w:tr>
            <w:tr w:rsidR="00AE5C01" w:rsidRPr="00772BD7" w:rsidTr="00F7175D">
              <w:trPr>
                <w:trHeight w:val="172"/>
                <w:tblCellSpacing w:w="15" w:type="dxa"/>
              </w:trPr>
              <w:tc>
                <w:tcPr>
                  <w:tcW w:w="1954" w:type="dxa"/>
                  <w:tcBorders>
                    <w:top w:val="single" w:sz="4" w:space="0" w:color="auto"/>
                    <w:left w:val="single" w:sz="4" w:space="0" w:color="auto"/>
                    <w:bottom w:val="single" w:sz="4" w:space="0" w:color="auto"/>
                    <w:right w:val="single" w:sz="4" w:space="0" w:color="auto"/>
                  </w:tcBorders>
                  <w:vAlign w:val="center"/>
                  <w:hideMark/>
                </w:tcPr>
                <w:p w:rsidR="00AE5C01" w:rsidRPr="00772BD7" w:rsidRDefault="00AE5C01" w:rsidP="006F5CBD">
                  <w:pPr>
                    <w:framePr w:hSpace="180" w:wrap="around" w:vAnchor="page" w:hAnchor="margin" w:y="2861"/>
                    <w:jc w:val="center"/>
                  </w:pPr>
                  <w:r w:rsidRPr="00772BD7">
                    <w:t>D</w:t>
                  </w:r>
                </w:p>
              </w:tc>
              <w:tc>
                <w:tcPr>
                  <w:tcW w:w="1954" w:type="dxa"/>
                  <w:tcBorders>
                    <w:top w:val="single" w:sz="4" w:space="0" w:color="auto"/>
                    <w:left w:val="single" w:sz="4" w:space="0" w:color="auto"/>
                    <w:bottom w:val="single" w:sz="4" w:space="0" w:color="auto"/>
                    <w:right w:val="single" w:sz="4" w:space="0" w:color="auto"/>
                  </w:tcBorders>
                  <w:vAlign w:val="center"/>
                  <w:hideMark/>
                </w:tcPr>
                <w:p w:rsidR="00AE5C01" w:rsidRPr="00772BD7" w:rsidRDefault="00AE5C01" w:rsidP="006F5CBD">
                  <w:pPr>
                    <w:framePr w:hSpace="180" w:wrap="around" w:vAnchor="page" w:hAnchor="margin" w:y="2861"/>
                    <w:jc w:val="center"/>
                  </w:pPr>
                  <w:r w:rsidRPr="00772BD7">
                    <w:t>48</w:t>
                  </w:r>
                </w:p>
              </w:tc>
            </w:tr>
            <w:tr w:rsidR="00AE5C01" w:rsidRPr="00772BD7" w:rsidTr="00F7175D">
              <w:trPr>
                <w:trHeight w:val="165"/>
                <w:tblCellSpacing w:w="15" w:type="dxa"/>
              </w:trPr>
              <w:tc>
                <w:tcPr>
                  <w:tcW w:w="1954" w:type="dxa"/>
                  <w:tcBorders>
                    <w:top w:val="single" w:sz="4" w:space="0" w:color="auto"/>
                    <w:left w:val="single" w:sz="4" w:space="0" w:color="auto"/>
                    <w:bottom w:val="single" w:sz="4" w:space="0" w:color="auto"/>
                    <w:right w:val="single" w:sz="4" w:space="0" w:color="auto"/>
                  </w:tcBorders>
                  <w:vAlign w:val="center"/>
                  <w:hideMark/>
                </w:tcPr>
                <w:p w:rsidR="00AE5C01" w:rsidRPr="00772BD7" w:rsidRDefault="00AE5C01" w:rsidP="006F5CBD">
                  <w:pPr>
                    <w:framePr w:hSpace="180" w:wrap="around" w:vAnchor="page" w:hAnchor="margin" w:y="2861"/>
                    <w:jc w:val="center"/>
                  </w:pPr>
                  <w:r w:rsidRPr="00772BD7">
                    <w:t>M</w:t>
                  </w:r>
                </w:p>
              </w:tc>
              <w:tc>
                <w:tcPr>
                  <w:tcW w:w="1954" w:type="dxa"/>
                  <w:tcBorders>
                    <w:top w:val="single" w:sz="4" w:space="0" w:color="auto"/>
                    <w:left w:val="single" w:sz="4" w:space="0" w:color="auto"/>
                    <w:bottom w:val="single" w:sz="4" w:space="0" w:color="auto"/>
                    <w:right w:val="single" w:sz="4" w:space="0" w:color="auto"/>
                  </w:tcBorders>
                  <w:vAlign w:val="center"/>
                  <w:hideMark/>
                </w:tcPr>
                <w:p w:rsidR="00AE5C01" w:rsidRPr="00772BD7" w:rsidRDefault="00AE5C01" w:rsidP="006F5CBD">
                  <w:pPr>
                    <w:framePr w:hSpace="180" w:wrap="around" w:vAnchor="page" w:hAnchor="margin" w:y="2861"/>
                    <w:jc w:val="center"/>
                  </w:pPr>
                  <w:r w:rsidRPr="00772BD7">
                    <w:t>32</w:t>
                  </w:r>
                </w:p>
              </w:tc>
            </w:tr>
            <w:tr w:rsidR="00AE5C01" w:rsidRPr="00772BD7" w:rsidTr="00F7175D">
              <w:trPr>
                <w:trHeight w:val="172"/>
                <w:tblCellSpacing w:w="15" w:type="dxa"/>
              </w:trPr>
              <w:tc>
                <w:tcPr>
                  <w:tcW w:w="1954" w:type="dxa"/>
                  <w:tcBorders>
                    <w:top w:val="single" w:sz="4" w:space="0" w:color="auto"/>
                    <w:left w:val="single" w:sz="4" w:space="0" w:color="auto"/>
                    <w:bottom w:val="single" w:sz="4" w:space="0" w:color="auto"/>
                    <w:right w:val="single" w:sz="4" w:space="0" w:color="auto"/>
                  </w:tcBorders>
                  <w:vAlign w:val="center"/>
                  <w:hideMark/>
                </w:tcPr>
                <w:p w:rsidR="00AE5C01" w:rsidRPr="00772BD7" w:rsidRDefault="00AE5C01" w:rsidP="006F5CBD">
                  <w:pPr>
                    <w:framePr w:hSpace="180" w:wrap="around" w:vAnchor="page" w:hAnchor="margin" w:y="2861"/>
                    <w:jc w:val="center"/>
                  </w:pPr>
                  <w:r w:rsidRPr="00772BD7">
                    <w:t>P</w:t>
                  </w:r>
                </w:p>
              </w:tc>
              <w:tc>
                <w:tcPr>
                  <w:tcW w:w="1954" w:type="dxa"/>
                  <w:tcBorders>
                    <w:top w:val="single" w:sz="4" w:space="0" w:color="auto"/>
                    <w:left w:val="single" w:sz="4" w:space="0" w:color="auto"/>
                    <w:bottom w:val="single" w:sz="4" w:space="0" w:color="auto"/>
                    <w:right w:val="single" w:sz="4" w:space="0" w:color="auto"/>
                  </w:tcBorders>
                  <w:vAlign w:val="center"/>
                  <w:hideMark/>
                </w:tcPr>
                <w:p w:rsidR="00AE5C01" w:rsidRPr="00772BD7" w:rsidRDefault="00AE5C01" w:rsidP="006F5CBD">
                  <w:pPr>
                    <w:framePr w:hSpace="180" w:wrap="around" w:vAnchor="page" w:hAnchor="margin" w:y="2861"/>
                    <w:jc w:val="center"/>
                  </w:pPr>
                  <w:r w:rsidRPr="00772BD7">
                    <w:t>16</w:t>
                  </w:r>
                </w:p>
              </w:tc>
            </w:tr>
          </w:tbl>
          <w:p w:rsidR="00562F5F" w:rsidRPr="00787D29" w:rsidRDefault="00562F5F" w:rsidP="00562F5F">
            <w:pPr>
              <w:rPr>
                <w:rFonts w:asciiTheme="majorHAnsi" w:hAnsiTheme="majorHAnsi" w:cstheme="majorHAnsi"/>
                <w:i/>
                <w:sz w:val="20"/>
                <w:szCs w:val="20"/>
              </w:rPr>
            </w:pPr>
          </w:p>
        </w:tc>
      </w:tr>
      <w:tr w:rsidR="00562F5F" w:rsidRPr="009607CE" w:rsidTr="00562F5F">
        <w:tc>
          <w:tcPr>
            <w:tcW w:w="1838" w:type="dxa"/>
          </w:tcPr>
          <w:p w:rsidR="00562F5F" w:rsidRPr="00562F5F" w:rsidRDefault="00562F5F" w:rsidP="00562F5F">
            <w:pPr>
              <w:jc w:val="center"/>
              <w:rPr>
                <w:rFonts w:asciiTheme="majorHAnsi" w:hAnsiTheme="majorHAnsi" w:cstheme="majorHAnsi"/>
                <w:b/>
                <w:sz w:val="20"/>
                <w:szCs w:val="20"/>
              </w:rPr>
            </w:pPr>
            <w:r>
              <w:rPr>
                <w:rFonts w:asciiTheme="majorHAnsi" w:hAnsiTheme="majorHAnsi" w:cstheme="majorHAnsi"/>
                <w:b/>
                <w:sz w:val="20"/>
                <w:szCs w:val="20"/>
              </w:rPr>
              <w:lastRenderedPageBreak/>
              <w:t>Tasks to C</w:t>
            </w:r>
            <w:r w:rsidRPr="00562F5F">
              <w:rPr>
                <w:rFonts w:asciiTheme="majorHAnsi" w:hAnsiTheme="majorHAnsi" w:cstheme="majorHAnsi"/>
                <w:b/>
                <w:sz w:val="20"/>
                <w:szCs w:val="20"/>
              </w:rPr>
              <w:t>omplete</w:t>
            </w:r>
          </w:p>
          <w:p w:rsidR="00562F5F" w:rsidRPr="00562F5F" w:rsidRDefault="00562F5F" w:rsidP="00562F5F">
            <w:pPr>
              <w:jc w:val="center"/>
              <w:rPr>
                <w:rFonts w:asciiTheme="majorHAnsi" w:hAnsiTheme="majorHAnsi" w:cstheme="majorHAnsi"/>
                <w:b/>
                <w:sz w:val="20"/>
                <w:szCs w:val="20"/>
              </w:rPr>
            </w:pPr>
          </w:p>
        </w:tc>
        <w:tc>
          <w:tcPr>
            <w:tcW w:w="7655" w:type="dxa"/>
          </w:tcPr>
          <w:p w:rsidR="005E1799" w:rsidRPr="005E1799" w:rsidRDefault="005E1799" w:rsidP="005E1799">
            <w:pPr>
              <w:rPr>
                <w:rFonts w:asciiTheme="majorHAnsi" w:hAnsiTheme="majorHAnsi" w:cstheme="majorHAnsi"/>
                <w:i/>
                <w:sz w:val="20"/>
                <w:szCs w:val="20"/>
              </w:rPr>
            </w:pPr>
          </w:p>
          <w:p w:rsidR="005E1799" w:rsidRPr="005E1799" w:rsidRDefault="005E1799" w:rsidP="005E1799">
            <w:pPr>
              <w:rPr>
                <w:rFonts w:asciiTheme="majorHAnsi" w:hAnsiTheme="majorHAnsi" w:cstheme="majorHAnsi"/>
                <w:i/>
                <w:sz w:val="20"/>
                <w:szCs w:val="20"/>
              </w:rPr>
            </w:pPr>
            <w:r w:rsidRPr="00D950A7">
              <w:rPr>
                <w:rFonts w:asciiTheme="majorHAnsi" w:hAnsiTheme="majorHAnsi" w:cstheme="majorHAnsi"/>
                <w:b/>
                <w:i/>
                <w:sz w:val="20"/>
                <w:szCs w:val="20"/>
              </w:rPr>
              <w:t>1</w:t>
            </w:r>
            <w:r w:rsidRPr="005E1799">
              <w:rPr>
                <w:rFonts w:asciiTheme="majorHAnsi" w:hAnsiTheme="majorHAnsi" w:cstheme="majorHAnsi"/>
                <w:i/>
                <w:sz w:val="20"/>
                <w:szCs w:val="20"/>
              </w:rPr>
              <w:t xml:space="preserve">. </w:t>
            </w:r>
            <w:r w:rsidRPr="00D950A7">
              <w:rPr>
                <w:rFonts w:asciiTheme="majorHAnsi" w:hAnsiTheme="majorHAnsi" w:cstheme="majorHAnsi"/>
                <w:b/>
                <w:i/>
                <w:sz w:val="20"/>
                <w:szCs w:val="20"/>
              </w:rPr>
              <w:t>Research 3 ICT-related jobs which require data analytic skills. For each one, state</w:t>
            </w:r>
            <w:r w:rsidRPr="005E1799">
              <w:rPr>
                <w:rFonts w:asciiTheme="majorHAnsi" w:hAnsiTheme="majorHAnsi" w:cstheme="majorHAnsi"/>
                <w:i/>
                <w:sz w:val="20"/>
                <w:szCs w:val="20"/>
              </w:rPr>
              <w:t xml:space="preserve">: </w:t>
            </w:r>
          </w:p>
          <w:p w:rsidR="005E1799" w:rsidRPr="005E1799" w:rsidRDefault="005E1799" w:rsidP="005E1799">
            <w:pPr>
              <w:rPr>
                <w:rFonts w:asciiTheme="majorHAnsi" w:hAnsiTheme="majorHAnsi" w:cstheme="majorHAnsi"/>
                <w:i/>
                <w:sz w:val="20"/>
                <w:szCs w:val="20"/>
              </w:rPr>
            </w:pPr>
          </w:p>
          <w:p w:rsidR="005E1799" w:rsidRPr="005E1799" w:rsidRDefault="005E1799" w:rsidP="005E1799">
            <w:pPr>
              <w:rPr>
                <w:rFonts w:asciiTheme="majorHAnsi" w:hAnsiTheme="majorHAnsi" w:cstheme="majorHAnsi"/>
                <w:i/>
                <w:sz w:val="20"/>
                <w:szCs w:val="20"/>
              </w:rPr>
            </w:pPr>
            <w:r w:rsidRPr="005E1799">
              <w:rPr>
                <w:rFonts w:asciiTheme="majorHAnsi" w:hAnsiTheme="majorHAnsi" w:cstheme="majorHAnsi"/>
                <w:i/>
                <w:sz w:val="20"/>
                <w:szCs w:val="20"/>
              </w:rPr>
              <w:t xml:space="preserve">a. The job role. </w:t>
            </w:r>
          </w:p>
          <w:p w:rsidR="005E1799" w:rsidRPr="005E1799" w:rsidRDefault="005E1799" w:rsidP="005E1799">
            <w:pPr>
              <w:rPr>
                <w:rFonts w:asciiTheme="majorHAnsi" w:hAnsiTheme="majorHAnsi" w:cstheme="majorHAnsi"/>
                <w:i/>
                <w:sz w:val="20"/>
                <w:szCs w:val="20"/>
              </w:rPr>
            </w:pPr>
            <w:r w:rsidRPr="005E1799">
              <w:rPr>
                <w:rFonts w:asciiTheme="majorHAnsi" w:hAnsiTheme="majorHAnsi" w:cstheme="majorHAnsi"/>
                <w:i/>
                <w:sz w:val="20"/>
                <w:szCs w:val="20"/>
              </w:rPr>
              <w:t xml:space="preserve">b. The potential salary. </w:t>
            </w:r>
          </w:p>
          <w:p w:rsidR="005E1799" w:rsidRPr="005E1799" w:rsidRDefault="005E1799" w:rsidP="005E1799">
            <w:pPr>
              <w:rPr>
                <w:rFonts w:asciiTheme="majorHAnsi" w:hAnsiTheme="majorHAnsi" w:cstheme="majorHAnsi"/>
                <w:i/>
                <w:sz w:val="20"/>
                <w:szCs w:val="20"/>
              </w:rPr>
            </w:pPr>
            <w:r w:rsidRPr="005E1799">
              <w:rPr>
                <w:rFonts w:asciiTheme="majorHAnsi" w:hAnsiTheme="majorHAnsi" w:cstheme="majorHAnsi"/>
                <w:i/>
                <w:sz w:val="20"/>
                <w:szCs w:val="20"/>
              </w:rPr>
              <w:t xml:space="preserve">c. The skills that you currently have which are relevant. </w:t>
            </w:r>
          </w:p>
          <w:p w:rsidR="005E1799" w:rsidRPr="005E1799" w:rsidRDefault="005E1799" w:rsidP="005E1799">
            <w:pPr>
              <w:rPr>
                <w:rFonts w:asciiTheme="majorHAnsi" w:hAnsiTheme="majorHAnsi" w:cstheme="majorHAnsi"/>
                <w:i/>
                <w:sz w:val="20"/>
                <w:szCs w:val="20"/>
              </w:rPr>
            </w:pPr>
            <w:r w:rsidRPr="005E1799">
              <w:rPr>
                <w:rFonts w:asciiTheme="majorHAnsi" w:hAnsiTheme="majorHAnsi" w:cstheme="majorHAnsi"/>
                <w:i/>
                <w:sz w:val="20"/>
                <w:szCs w:val="20"/>
              </w:rPr>
              <w:t xml:space="preserve">d. Skills which you believe will be developed in the course. </w:t>
            </w:r>
          </w:p>
          <w:p w:rsidR="005E1799" w:rsidRPr="005E1799" w:rsidRDefault="005E1799" w:rsidP="005E1799">
            <w:pPr>
              <w:rPr>
                <w:rFonts w:asciiTheme="majorHAnsi" w:hAnsiTheme="majorHAnsi" w:cstheme="majorHAnsi"/>
                <w:i/>
                <w:sz w:val="20"/>
                <w:szCs w:val="20"/>
              </w:rPr>
            </w:pPr>
            <w:r w:rsidRPr="005E1799">
              <w:rPr>
                <w:rFonts w:asciiTheme="majorHAnsi" w:hAnsiTheme="majorHAnsi" w:cstheme="majorHAnsi"/>
                <w:i/>
                <w:sz w:val="20"/>
                <w:szCs w:val="20"/>
              </w:rPr>
              <w:t xml:space="preserve">e. Experience that you will need (work experience). </w:t>
            </w:r>
          </w:p>
          <w:p w:rsidR="005E1799" w:rsidRPr="005E1799" w:rsidRDefault="005E1799" w:rsidP="005E1799">
            <w:pPr>
              <w:rPr>
                <w:rFonts w:asciiTheme="majorHAnsi" w:hAnsiTheme="majorHAnsi" w:cstheme="majorHAnsi"/>
                <w:i/>
                <w:sz w:val="20"/>
                <w:szCs w:val="20"/>
              </w:rPr>
            </w:pPr>
          </w:p>
          <w:p w:rsidR="005E1799" w:rsidRPr="00D950A7" w:rsidRDefault="005E1799" w:rsidP="005E1799">
            <w:pPr>
              <w:rPr>
                <w:rFonts w:asciiTheme="majorHAnsi" w:hAnsiTheme="majorHAnsi" w:cstheme="majorHAnsi"/>
                <w:b/>
                <w:i/>
                <w:sz w:val="20"/>
                <w:szCs w:val="20"/>
              </w:rPr>
            </w:pPr>
            <w:r w:rsidRPr="00D950A7">
              <w:rPr>
                <w:rFonts w:asciiTheme="majorHAnsi" w:hAnsiTheme="majorHAnsi" w:cstheme="majorHAnsi"/>
                <w:b/>
                <w:i/>
                <w:sz w:val="20"/>
                <w:szCs w:val="20"/>
              </w:rPr>
              <w:t xml:space="preserve">2. Research each of the following computer components. Explain the purpose of each </w:t>
            </w:r>
          </w:p>
          <w:p w:rsidR="005E1799" w:rsidRPr="005E1799" w:rsidRDefault="005E1799" w:rsidP="005E1799">
            <w:pPr>
              <w:rPr>
                <w:rFonts w:asciiTheme="majorHAnsi" w:hAnsiTheme="majorHAnsi" w:cstheme="majorHAnsi"/>
                <w:i/>
                <w:sz w:val="20"/>
                <w:szCs w:val="20"/>
              </w:rPr>
            </w:pPr>
            <w:r w:rsidRPr="00D950A7">
              <w:rPr>
                <w:rFonts w:asciiTheme="majorHAnsi" w:hAnsiTheme="majorHAnsi" w:cstheme="majorHAnsi"/>
                <w:b/>
                <w:i/>
                <w:sz w:val="20"/>
                <w:szCs w:val="20"/>
              </w:rPr>
              <w:t xml:space="preserve">    component</w:t>
            </w:r>
            <w:r w:rsidRPr="005E1799">
              <w:rPr>
                <w:rFonts w:asciiTheme="majorHAnsi" w:hAnsiTheme="majorHAnsi" w:cstheme="majorHAnsi"/>
                <w:i/>
                <w:sz w:val="20"/>
                <w:szCs w:val="20"/>
              </w:rPr>
              <w:t xml:space="preserve">. </w:t>
            </w:r>
          </w:p>
          <w:p w:rsidR="005E1799" w:rsidRPr="005E1799" w:rsidRDefault="005E1799" w:rsidP="005E1799">
            <w:pPr>
              <w:rPr>
                <w:rFonts w:asciiTheme="majorHAnsi" w:hAnsiTheme="majorHAnsi" w:cstheme="majorHAnsi"/>
                <w:i/>
                <w:sz w:val="20"/>
                <w:szCs w:val="20"/>
              </w:rPr>
            </w:pPr>
          </w:p>
          <w:p w:rsidR="005E1799" w:rsidRPr="005E1799" w:rsidRDefault="005E1799" w:rsidP="005E1799">
            <w:pPr>
              <w:rPr>
                <w:rFonts w:asciiTheme="majorHAnsi" w:hAnsiTheme="majorHAnsi" w:cstheme="majorHAnsi"/>
                <w:i/>
                <w:sz w:val="20"/>
                <w:szCs w:val="20"/>
              </w:rPr>
            </w:pPr>
            <w:r w:rsidRPr="005E1799">
              <w:rPr>
                <w:rFonts w:asciiTheme="majorHAnsi" w:hAnsiTheme="majorHAnsi" w:cstheme="majorHAnsi"/>
                <w:i/>
                <w:sz w:val="20"/>
                <w:szCs w:val="20"/>
              </w:rPr>
              <w:t xml:space="preserve">a. Processor </w:t>
            </w:r>
          </w:p>
          <w:p w:rsidR="005E1799" w:rsidRPr="005E1799" w:rsidRDefault="005E1799" w:rsidP="005E1799">
            <w:pPr>
              <w:rPr>
                <w:rFonts w:asciiTheme="majorHAnsi" w:hAnsiTheme="majorHAnsi" w:cstheme="majorHAnsi"/>
                <w:i/>
                <w:sz w:val="20"/>
                <w:szCs w:val="20"/>
              </w:rPr>
            </w:pPr>
            <w:r w:rsidRPr="005E1799">
              <w:rPr>
                <w:rFonts w:asciiTheme="majorHAnsi" w:hAnsiTheme="majorHAnsi" w:cstheme="majorHAnsi"/>
                <w:i/>
                <w:sz w:val="20"/>
                <w:szCs w:val="20"/>
              </w:rPr>
              <w:t xml:space="preserve">b. Motherboard </w:t>
            </w:r>
          </w:p>
          <w:p w:rsidR="005E1799" w:rsidRPr="005E1799" w:rsidRDefault="005E1799" w:rsidP="005E1799">
            <w:pPr>
              <w:rPr>
                <w:rFonts w:asciiTheme="majorHAnsi" w:hAnsiTheme="majorHAnsi" w:cstheme="majorHAnsi"/>
                <w:i/>
                <w:sz w:val="20"/>
                <w:szCs w:val="20"/>
              </w:rPr>
            </w:pPr>
            <w:r w:rsidRPr="005E1799">
              <w:rPr>
                <w:rFonts w:asciiTheme="majorHAnsi" w:hAnsiTheme="majorHAnsi" w:cstheme="majorHAnsi"/>
                <w:i/>
                <w:sz w:val="20"/>
                <w:szCs w:val="20"/>
              </w:rPr>
              <w:t xml:space="preserve">c. Storage (hard drive, solid state, flash) </w:t>
            </w:r>
          </w:p>
          <w:p w:rsidR="005E1799" w:rsidRPr="005E1799" w:rsidRDefault="005E1799" w:rsidP="005E1799">
            <w:pPr>
              <w:rPr>
                <w:rFonts w:asciiTheme="majorHAnsi" w:hAnsiTheme="majorHAnsi" w:cstheme="majorHAnsi"/>
                <w:i/>
                <w:sz w:val="20"/>
                <w:szCs w:val="20"/>
              </w:rPr>
            </w:pPr>
            <w:r w:rsidRPr="005E1799">
              <w:rPr>
                <w:rFonts w:asciiTheme="majorHAnsi" w:hAnsiTheme="majorHAnsi" w:cstheme="majorHAnsi"/>
                <w:i/>
                <w:sz w:val="20"/>
                <w:szCs w:val="20"/>
              </w:rPr>
              <w:t xml:space="preserve">d. Ports (USB, Firewire, Ethernet) </w:t>
            </w:r>
          </w:p>
          <w:p w:rsidR="005E1799" w:rsidRPr="005E1799" w:rsidRDefault="005E1799" w:rsidP="005E1799">
            <w:pPr>
              <w:rPr>
                <w:rFonts w:asciiTheme="majorHAnsi" w:hAnsiTheme="majorHAnsi" w:cstheme="majorHAnsi"/>
                <w:i/>
                <w:sz w:val="20"/>
                <w:szCs w:val="20"/>
              </w:rPr>
            </w:pPr>
            <w:r w:rsidRPr="005E1799">
              <w:rPr>
                <w:rFonts w:asciiTheme="majorHAnsi" w:hAnsiTheme="majorHAnsi" w:cstheme="majorHAnsi"/>
                <w:i/>
                <w:sz w:val="20"/>
                <w:szCs w:val="20"/>
              </w:rPr>
              <w:t xml:space="preserve">e. Memory (RAM, ROM, Cache </w:t>
            </w:r>
          </w:p>
          <w:p w:rsidR="005E1799" w:rsidRPr="005E1799" w:rsidRDefault="005E1799" w:rsidP="005E1799">
            <w:pPr>
              <w:rPr>
                <w:rFonts w:asciiTheme="majorHAnsi" w:hAnsiTheme="majorHAnsi" w:cstheme="majorHAnsi"/>
                <w:i/>
                <w:sz w:val="20"/>
                <w:szCs w:val="20"/>
              </w:rPr>
            </w:pPr>
            <w:r w:rsidRPr="005E1799">
              <w:rPr>
                <w:rFonts w:asciiTheme="majorHAnsi" w:hAnsiTheme="majorHAnsi" w:cstheme="majorHAnsi"/>
                <w:i/>
                <w:sz w:val="20"/>
                <w:szCs w:val="20"/>
              </w:rPr>
              <w:t xml:space="preserve">f. Expansion cards (sound, network, graphics) </w:t>
            </w:r>
          </w:p>
          <w:p w:rsidR="005E1799" w:rsidRPr="005E1799" w:rsidRDefault="005E1799" w:rsidP="005E1799">
            <w:pPr>
              <w:rPr>
                <w:rFonts w:asciiTheme="majorHAnsi" w:hAnsiTheme="majorHAnsi" w:cstheme="majorHAnsi"/>
                <w:i/>
                <w:sz w:val="20"/>
                <w:szCs w:val="20"/>
              </w:rPr>
            </w:pPr>
          </w:p>
          <w:p w:rsidR="005E1799" w:rsidRPr="00D950A7" w:rsidRDefault="005E1799" w:rsidP="005E1799">
            <w:pPr>
              <w:rPr>
                <w:rFonts w:asciiTheme="majorHAnsi" w:hAnsiTheme="majorHAnsi" w:cstheme="majorHAnsi"/>
                <w:b/>
                <w:i/>
                <w:sz w:val="20"/>
                <w:szCs w:val="20"/>
              </w:rPr>
            </w:pPr>
            <w:r w:rsidRPr="00D950A7">
              <w:rPr>
                <w:rFonts w:asciiTheme="majorHAnsi" w:hAnsiTheme="majorHAnsi" w:cstheme="majorHAnsi"/>
                <w:b/>
                <w:i/>
                <w:sz w:val="20"/>
                <w:szCs w:val="20"/>
              </w:rPr>
              <w:t>3.</w:t>
            </w:r>
            <w:r w:rsidRPr="005E1799">
              <w:rPr>
                <w:rFonts w:asciiTheme="majorHAnsi" w:hAnsiTheme="majorHAnsi" w:cstheme="majorHAnsi"/>
                <w:i/>
                <w:sz w:val="20"/>
                <w:szCs w:val="20"/>
              </w:rPr>
              <w:t xml:space="preserve"> </w:t>
            </w:r>
            <w:r w:rsidRPr="00D950A7">
              <w:rPr>
                <w:rFonts w:asciiTheme="majorHAnsi" w:hAnsiTheme="majorHAnsi" w:cstheme="majorHAnsi"/>
                <w:b/>
                <w:i/>
                <w:sz w:val="20"/>
                <w:szCs w:val="20"/>
              </w:rPr>
              <w:t xml:space="preserve">Create a document explaining the characteristics of each type of computer named </w:t>
            </w:r>
          </w:p>
          <w:p w:rsidR="005E1799" w:rsidRPr="00D950A7" w:rsidRDefault="005E1799" w:rsidP="005E1799">
            <w:pPr>
              <w:rPr>
                <w:rFonts w:asciiTheme="majorHAnsi" w:hAnsiTheme="majorHAnsi" w:cstheme="majorHAnsi"/>
                <w:b/>
                <w:i/>
                <w:sz w:val="20"/>
                <w:szCs w:val="20"/>
              </w:rPr>
            </w:pPr>
            <w:r w:rsidRPr="00D950A7">
              <w:rPr>
                <w:rFonts w:asciiTheme="majorHAnsi" w:hAnsiTheme="majorHAnsi" w:cstheme="majorHAnsi"/>
                <w:b/>
                <w:i/>
                <w:sz w:val="20"/>
                <w:szCs w:val="20"/>
              </w:rPr>
              <w:t xml:space="preserve">     below. For each, discuss where and how they are used, benefits and limitations, </w:t>
            </w:r>
          </w:p>
          <w:p w:rsidR="005E1799" w:rsidRPr="00D950A7" w:rsidRDefault="005E1799" w:rsidP="005E1799">
            <w:pPr>
              <w:rPr>
                <w:rFonts w:asciiTheme="majorHAnsi" w:hAnsiTheme="majorHAnsi" w:cstheme="majorHAnsi"/>
                <w:b/>
                <w:i/>
                <w:sz w:val="20"/>
                <w:szCs w:val="20"/>
              </w:rPr>
            </w:pPr>
            <w:r w:rsidRPr="00D950A7">
              <w:rPr>
                <w:rFonts w:asciiTheme="majorHAnsi" w:hAnsiTheme="majorHAnsi" w:cstheme="majorHAnsi"/>
                <w:b/>
                <w:i/>
                <w:sz w:val="20"/>
                <w:szCs w:val="20"/>
              </w:rPr>
              <w:t xml:space="preserve">     and scenarios where they would be appropriate to use. </w:t>
            </w:r>
          </w:p>
          <w:p w:rsidR="005E1799" w:rsidRPr="005E1799" w:rsidRDefault="005E1799" w:rsidP="005E1799">
            <w:pPr>
              <w:rPr>
                <w:rFonts w:asciiTheme="majorHAnsi" w:hAnsiTheme="majorHAnsi" w:cstheme="majorHAnsi"/>
                <w:i/>
                <w:sz w:val="20"/>
                <w:szCs w:val="20"/>
              </w:rPr>
            </w:pPr>
          </w:p>
          <w:p w:rsidR="005E1799" w:rsidRPr="005E1799" w:rsidRDefault="005E1799" w:rsidP="005E1799">
            <w:pPr>
              <w:rPr>
                <w:rFonts w:asciiTheme="majorHAnsi" w:hAnsiTheme="majorHAnsi" w:cstheme="majorHAnsi"/>
                <w:i/>
                <w:sz w:val="20"/>
                <w:szCs w:val="20"/>
              </w:rPr>
            </w:pPr>
            <w:r w:rsidRPr="005E1799">
              <w:rPr>
                <w:rFonts w:asciiTheme="majorHAnsi" w:hAnsiTheme="majorHAnsi" w:cstheme="majorHAnsi"/>
                <w:i/>
                <w:sz w:val="20"/>
                <w:szCs w:val="20"/>
              </w:rPr>
              <w:t xml:space="preserve">a. Desktop </w:t>
            </w:r>
          </w:p>
          <w:p w:rsidR="005E1799" w:rsidRPr="005E1799" w:rsidRDefault="005E1799" w:rsidP="005E1799">
            <w:pPr>
              <w:rPr>
                <w:rFonts w:asciiTheme="majorHAnsi" w:hAnsiTheme="majorHAnsi" w:cstheme="majorHAnsi"/>
                <w:i/>
                <w:sz w:val="20"/>
                <w:szCs w:val="20"/>
              </w:rPr>
            </w:pPr>
            <w:r w:rsidRPr="005E1799">
              <w:rPr>
                <w:rFonts w:asciiTheme="majorHAnsi" w:hAnsiTheme="majorHAnsi" w:cstheme="majorHAnsi"/>
                <w:i/>
                <w:sz w:val="20"/>
                <w:szCs w:val="20"/>
              </w:rPr>
              <w:t xml:space="preserve">b. Tablet </w:t>
            </w:r>
          </w:p>
          <w:p w:rsidR="005E1799" w:rsidRPr="005E1799" w:rsidRDefault="005E1799" w:rsidP="005E1799">
            <w:pPr>
              <w:rPr>
                <w:rFonts w:asciiTheme="majorHAnsi" w:hAnsiTheme="majorHAnsi" w:cstheme="majorHAnsi"/>
                <w:i/>
                <w:sz w:val="20"/>
                <w:szCs w:val="20"/>
              </w:rPr>
            </w:pPr>
            <w:r w:rsidRPr="005E1799">
              <w:rPr>
                <w:rFonts w:asciiTheme="majorHAnsi" w:hAnsiTheme="majorHAnsi" w:cstheme="majorHAnsi"/>
                <w:i/>
                <w:sz w:val="20"/>
                <w:szCs w:val="20"/>
              </w:rPr>
              <w:t xml:space="preserve">c. Smartphone </w:t>
            </w:r>
          </w:p>
          <w:p w:rsidR="005E1799" w:rsidRPr="005E1799" w:rsidRDefault="005E1799" w:rsidP="005E1799">
            <w:pPr>
              <w:rPr>
                <w:rFonts w:asciiTheme="majorHAnsi" w:hAnsiTheme="majorHAnsi" w:cstheme="majorHAnsi"/>
                <w:i/>
                <w:sz w:val="20"/>
                <w:szCs w:val="20"/>
              </w:rPr>
            </w:pPr>
            <w:r w:rsidRPr="005E1799">
              <w:rPr>
                <w:rFonts w:asciiTheme="majorHAnsi" w:hAnsiTheme="majorHAnsi" w:cstheme="majorHAnsi"/>
                <w:i/>
                <w:sz w:val="20"/>
                <w:szCs w:val="20"/>
              </w:rPr>
              <w:t xml:space="preserve">d. Mainframe </w:t>
            </w:r>
          </w:p>
          <w:p w:rsidR="000D7B04" w:rsidRDefault="000D7B04" w:rsidP="00562F5F">
            <w:pPr>
              <w:rPr>
                <w:rFonts w:asciiTheme="majorHAnsi" w:hAnsiTheme="majorHAnsi" w:cstheme="majorHAnsi"/>
                <w:i/>
                <w:sz w:val="20"/>
                <w:szCs w:val="20"/>
              </w:rPr>
            </w:pPr>
          </w:p>
          <w:p w:rsidR="00562F5F" w:rsidRPr="00787D29" w:rsidRDefault="00562F5F" w:rsidP="00562F5F">
            <w:pPr>
              <w:rPr>
                <w:rFonts w:asciiTheme="majorHAnsi" w:hAnsiTheme="majorHAnsi" w:cstheme="majorHAnsi"/>
                <w:i/>
                <w:sz w:val="20"/>
                <w:szCs w:val="20"/>
              </w:rPr>
            </w:pPr>
          </w:p>
        </w:tc>
      </w:tr>
      <w:tr w:rsidR="00562F5F" w:rsidRPr="009607CE" w:rsidTr="00562F5F">
        <w:tc>
          <w:tcPr>
            <w:tcW w:w="1838" w:type="dxa"/>
          </w:tcPr>
          <w:p w:rsidR="00562F5F" w:rsidRPr="00562F5F" w:rsidRDefault="00562F5F" w:rsidP="00562F5F">
            <w:pPr>
              <w:jc w:val="center"/>
              <w:rPr>
                <w:rFonts w:asciiTheme="majorHAnsi" w:hAnsiTheme="majorHAnsi" w:cstheme="majorHAnsi"/>
                <w:b/>
                <w:sz w:val="20"/>
                <w:szCs w:val="20"/>
              </w:rPr>
            </w:pPr>
            <w:r w:rsidRPr="00562F5F">
              <w:rPr>
                <w:rFonts w:asciiTheme="majorHAnsi" w:hAnsiTheme="majorHAnsi" w:cstheme="majorHAnsi"/>
                <w:b/>
                <w:sz w:val="20"/>
                <w:szCs w:val="20"/>
              </w:rPr>
              <w:t>Summer Reading</w:t>
            </w:r>
          </w:p>
        </w:tc>
        <w:tc>
          <w:tcPr>
            <w:tcW w:w="7655" w:type="dxa"/>
          </w:tcPr>
          <w:p w:rsidR="00562F5F" w:rsidRPr="00787D29" w:rsidRDefault="00562F5F" w:rsidP="00562F5F">
            <w:pPr>
              <w:rPr>
                <w:rFonts w:asciiTheme="majorHAnsi" w:hAnsiTheme="majorHAnsi" w:cstheme="majorHAnsi"/>
                <w:i/>
                <w:sz w:val="20"/>
                <w:szCs w:val="20"/>
              </w:rPr>
            </w:pPr>
          </w:p>
          <w:p w:rsidR="000D7B04" w:rsidRDefault="00EE6D9D" w:rsidP="00562F5F">
            <w:pPr>
              <w:rPr>
                <w:rFonts w:asciiTheme="majorHAnsi" w:hAnsiTheme="majorHAnsi" w:cstheme="majorHAnsi"/>
                <w:i/>
                <w:sz w:val="20"/>
                <w:szCs w:val="20"/>
              </w:rPr>
            </w:pPr>
            <w:r>
              <w:lastRenderedPageBreak/>
              <w:br/>
            </w:r>
            <w:r>
              <w:rPr>
                <w:noProof/>
                <w:lang w:eastAsia="en-GB"/>
              </w:rPr>
              <w:drawing>
                <wp:inline distT="0" distB="0" distL="0" distR="0" wp14:anchorId="7D150526" wp14:editId="112BB2A0">
                  <wp:extent cx="1371600" cy="2154122"/>
                  <wp:effectExtent l="0" t="0" r="0" b="0"/>
                  <wp:docPr id="2" name="Picture 2" descr="text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boo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0006" cy="2198734"/>
                          </a:xfrm>
                          <a:prstGeom prst="rect">
                            <a:avLst/>
                          </a:prstGeom>
                          <a:noFill/>
                          <a:ln>
                            <a:noFill/>
                          </a:ln>
                        </pic:spPr>
                      </pic:pic>
                    </a:graphicData>
                  </a:graphic>
                </wp:inline>
              </w:drawing>
            </w:r>
          </w:p>
          <w:p w:rsidR="000D7B04" w:rsidRPr="00787D29" w:rsidRDefault="000D7B04" w:rsidP="00562F5F">
            <w:pPr>
              <w:rPr>
                <w:rFonts w:asciiTheme="majorHAnsi" w:hAnsiTheme="majorHAnsi" w:cstheme="majorHAnsi"/>
                <w:i/>
                <w:sz w:val="20"/>
                <w:szCs w:val="20"/>
              </w:rPr>
            </w:pPr>
          </w:p>
        </w:tc>
      </w:tr>
      <w:tr w:rsidR="00562F5F" w:rsidRPr="009607CE" w:rsidTr="00562F5F">
        <w:tc>
          <w:tcPr>
            <w:tcW w:w="1838" w:type="dxa"/>
          </w:tcPr>
          <w:p w:rsidR="00562F5F" w:rsidRDefault="00562F5F" w:rsidP="00562F5F">
            <w:pPr>
              <w:jc w:val="center"/>
              <w:rPr>
                <w:rFonts w:asciiTheme="majorHAnsi" w:hAnsiTheme="majorHAnsi" w:cstheme="majorHAnsi"/>
                <w:b/>
                <w:sz w:val="20"/>
                <w:szCs w:val="20"/>
              </w:rPr>
            </w:pPr>
            <w:r w:rsidRPr="00562F5F">
              <w:rPr>
                <w:rFonts w:asciiTheme="majorHAnsi" w:hAnsiTheme="majorHAnsi" w:cstheme="majorHAnsi"/>
                <w:b/>
                <w:sz w:val="20"/>
                <w:szCs w:val="20"/>
              </w:rPr>
              <w:lastRenderedPageBreak/>
              <w:t>Useful Websites/ Resources</w:t>
            </w:r>
          </w:p>
          <w:p w:rsidR="00562F5F" w:rsidRDefault="00562F5F" w:rsidP="00562F5F">
            <w:pPr>
              <w:jc w:val="center"/>
              <w:rPr>
                <w:rFonts w:asciiTheme="majorHAnsi" w:hAnsiTheme="majorHAnsi" w:cstheme="majorHAnsi"/>
                <w:b/>
                <w:sz w:val="20"/>
                <w:szCs w:val="20"/>
              </w:rPr>
            </w:pPr>
          </w:p>
          <w:p w:rsidR="00562F5F" w:rsidRDefault="00562F5F" w:rsidP="00562F5F">
            <w:pPr>
              <w:jc w:val="center"/>
              <w:rPr>
                <w:rFonts w:asciiTheme="majorHAnsi" w:hAnsiTheme="majorHAnsi" w:cstheme="majorHAnsi"/>
                <w:b/>
                <w:sz w:val="20"/>
                <w:szCs w:val="20"/>
              </w:rPr>
            </w:pPr>
          </w:p>
          <w:p w:rsidR="00562F5F" w:rsidRPr="00562F5F" w:rsidRDefault="00562F5F" w:rsidP="00562F5F">
            <w:pPr>
              <w:jc w:val="center"/>
              <w:rPr>
                <w:rFonts w:asciiTheme="majorHAnsi" w:hAnsiTheme="majorHAnsi" w:cstheme="majorHAnsi"/>
                <w:b/>
                <w:sz w:val="20"/>
                <w:szCs w:val="20"/>
              </w:rPr>
            </w:pPr>
          </w:p>
        </w:tc>
        <w:tc>
          <w:tcPr>
            <w:tcW w:w="7655" w:type="dxa"/>
          </w:tcPr>
          <w:p w:rsidR="00562F5F" w:rsidRPr="00787D29" w:rsidRDefault="00787D29" w:rsidP="00562F5F">
            <w:pPr>
              <w:rPr>
                <w:rFonts w:asciiTheme="majorHAnsi" w:hAnsiTheme="majorHAnsi" w:cstheme="majorHAnsi"/>
                <w:i/>
                <w:sz w:val="20"/>
                <w:szCs w:val="20"/>
              </w:rPr>
            </w:pPr>
            <w:r>
              <w:rPr>
                <w:rFonts w:asciiTheme="majorHAnsi" w:hAnsiTheme="majorHAnsi" w:cstheme="majorHAnsi"/>
                <w:i/>
                <w:sz w:val="20"/>
                <w:szCs w:val="20"/>
              </w:rPr>
              <w:t xml:space="preserve">Websites, documentaries, YouTube clips etc. </w:t>
            </w:r>
          </w:p>
          <w:p w:rsidR="00562F5F" w:rsidRPr="00787D29" w:rsidRDefault="00562F5F" w:rsidP="00562F5F">
            <w:pPr>
              <w:rPr>
                <w:rFonts w:asciiTheme="majorHAnsi" w:hAnsiTheme="majorHAnsi" w:cstheme="majorHAnsi"/>
                <w:i/>
                <w:sz w:val="20"/>
                <w:szCs w:val="20"/>
              </w:rPr>
            </w:pPr>
          </w:p>
          <w:p w:rsidR="00A04A0F" w:rsidRDefault="006F5CBD" w:rsidP="00A04A0F">
            <w:hyperlink r:id="rId8" w:history="1">
              <w:r w:rsidR="00A04A0F">
                <w:rPr>
                  <w:rStyle w:val="Hyperlink"/>
                </w:rPr>
                <w:t>https://getrevising.co.uk/resources/ocr-cambridge-technicals-level-3-it-unit-3-cyber-security-revision-notes</w:t>
              </w:r>
            </w:hyperlink>
          </w:p>
          <w:p w:rsidR="00A04A0F" w:rsidRPr="00A04A0F" w:rsidRDefault="006F5CBD" w:rsidP="00A04A0F">
            <w:pPr>
              <w:rPr>
                <w:rStyle w:val="Hyperlink"/>
              </w:rPr>
            </w:pPr>
            <w:hyperlink r:id="rId9" w:history="1">
              <w:r w:rsidR="00A04A0F" w:rsidRPr="00A04A0F">
                <w:rPr>
                  <w:rStyle w:val="Hyperlink"/>
                </w:rPr>
                <w:t>https://www.interactiveclassroom.net/?page_id=667</w:t>
              </w:r>
            </w:hyperlink>
          </w:p>
          <w:p w:rsidR="00A04A0F" w:rsidRPr="00A04A0F" w:rsidRDefault="006F5CBD" w:rsidP="00A04A0F">
            <w:pPr>
              <w:rPr>
                <w:rStyle w:val="Hyperlink"/>
              </w:rPr>
            </w:pPr>
            <w:hyperlink r:id="rId10" w:history="1">
              <w:r w:rsidR="00A04A0F" w:rsidRPr="00A04A0F">
                <w:rPr>
                  <w:rStyle w:val="Hyperlink"/>
                </w:rPr>
                <w:t>www.stangroundcomputing.com</w:t>
              </w:r>
            </w:hyperlink>
          </w:p>
          <w:p w:rsidR="00A04A0F" w:rsidRDefault="00A04A0F" w:rsidP="00A04A0F">
            <w:pPr>
              <w:rPr>
                <w:rFonts w:asciiTheme="majorHAnsi" w:hAnsiTheme="majorHAnsi" w:cstheme="majorHAnsi"/>
                <w:i/>
                <w:sz w:val="20"/>
                <w:szCs w:val="20"/>
              </w:rPr>
            </w:pPr>
          </w:p>
          <w:p w:rsidR="00A04A0F" w:rsidRDefault="00A04A0F" w:rsidP="00A04A0F">
            <w:pPr>
              <w:rPr>
                <w:rFonts w:asciiTheme="majorHAnsi" w:hAnsiTheme="majorHAnsi" w:cstheme="majorHAnsi"/>
                <w:i/>
                <w:sz w:val="20"/>
                <w:szCs w:val="20"/>
              </w:rPr>
            </w:pPr>
          </w:p>
          <w:p w:rsidR="000D7B04" w:rsidRDefault="000D7B04" w:rsidP="00562F5F">
            <w:pPr>
              <w:rPr>
                <w:rFonts w:asciiTheme="majorHAnsi" w:hAnsiTheme="majorHAnsi" w:cstheme="majorHAnsi"/>
                <w:i/>
                <w:sz w:val="20"/>
                <w:szCs w:val="20"/>
              </w:rPr>
            </w:pPr>
          </w:p>
          <w:p w:rsidR="000D7B04" w:rsidRDefault="000D7B04" w:rsidP="00562F5F">
            <w:pPr>
              <w:rPr>
                <w:rFonts w:asciiTheme="majorHAnsi" w:hAnsiTheme="majorHAnsi" w:cstheme="majorHAnsi"/>
                <w:i/>
                <w:sz w:val="20"/>
                <w:szCs w:val="20"/>
              </w:rPr>
            </w:pPr>
          </w:p>
          <w:p w:rsidR="000D7B04" w:rsidRPr="00787D29" w:rsidRDefault="000D7B04" w:rsidP="00562F5F">
            <w:pPr>
              <w:rPr>
                <w:rFonts w:asciiTheme="majorHAnsi" w:hAnsiTheme="majorHAnsi" w:cstheme="majorHAnsi"/>
                <w:i/>
                <w:sz w:val="20"/>
                <w:szCs w:val="20"/>
              </w:rPr>
            </w:pPr>
          </w:p>
        </w:tc>
      </w:tr>
      <w:tr w:rsidR="00562F5F" w:rsidRPr="009607CE" w:rsidTr="00562F5F">
        <w:tc>
          <w:tcPr>
            <w:tcW w:w="1838" w:type="dxa"/>
          </w:tcPr>
          <w:p w:rsidR="00562F5F" w:rsidRDefault="00562F5F" w:rsidP="00562F5F">
            <w:pPr>
              <w:jc w:val="center"/>
              <w:rPr>
                <w:rFonts w:asciiTheme="majorHAnsi" w:hAnsiTheme="majorHAnsi" w:cstheme="majorHAnsi"/>
                <w:b/>
                <w:sz w:val="20"/>
                <w:szCs w:val="20"/>
              </w:rPr>
            </w:pPr>
            <w:r w:rsidRPr="00562F5F">
              <w:rPr>
                <w:rFonts w:asciiTheme="majorHAnsi" w:hAnsiTheme="majorHAnsi" w:cstheme="majorHAnsi"/>
                <w:b/>
                <w:sz w:val="20"/>
                <w:szCs w:val="20"/>
              </w:rPr>
              <w:t>Key Terms</w:t>
            </w:r>
            <w:r>
              <w:rPr>
                <w:rFonts w:asciiTheme="majorHAnsi" w:hAnsiTheme="majorHAnsi" w:cstheme="majorHAnsi"/>
                <w:b/>
                <w:sz w:val="20"/>
                <w:szCs w:val="20"/>
              </w:rPr>
              <w:t>/ Gl</w:t>
            </w:r>
            <w:r w:rsidRPr="00562F5F">
              <w:rPr>
                <w:rFonts w:asciiTheme="majorHAnsi" w:hAnsiTheme="majorHAnsi" w:cstheme="majorHAnsi"/>
                <w:b/>
                <w:sz w:val="20"/>
                <w:szCs w:val="20"/>
              </w:rPr>
              <w:t xml:space="preserve">ossary </w:t>
            </w:r>
          </w:p>
          <w:p w:rsidR="00562F5F" w:rsidRDefault="00562F5F" w:rsidP="00562F5F">
            <w:pPr>
              <w:jc w:val="center"/>
              <w:rPr>
                <w:rFonts w:asciiTheme="majorHAnsi" w:hAnsiTheme="majorHAnsi" w:cstheme="majorHAnsi"/>
                <w:b/>
                <w:sz w:val="20"/>
                <w:szCs w:val="20"/>
              </w:rPr>
            </w:pPr>
          </w:p>
          <w:p w:rsidR="00562F5F" w:rsidRDefault="00562F5F" w:rsidP="00562F5F">
            <w:pPr>
              <w:jc w:val="center"/>
              <w:rPr>
                <w:rFonts w:asciiTheme="majorHAnsi" w:hAnsiTheme="majorHAnsi" w:cstheme="majorHAnsi"/>
                <w:b/>
                <w:sz w:val="20"/>
                <w:szCs w:val="20"/>
              </w:rPr>
            </w:pPr>
          </w:p>
          <w:p w:rsidR="00562F5F" w:rsidRPr="00562F5F" w:rsidRDefault="00562F5F" w:rsidP="00562F5F">
            <w:pPr>
              <w:jc w:val="center"/>
              <w:rPr>
                <w:rFonts w:asciiTheme="majorHAnsi" w:hAnsiTheme="majorHAnsi" w:cstheme="majorHAnsi"/>
                <w:b/>
                <w:sz w:val="20"/>
                <w:szCs w:val="20"/>
              </w:rPr>
            </w:pPr>
          </w:p>
        </w:tc>
        <w:tc>
          <w:tcPr>
            <w:tcW w:w="7655" w:type="dxa"/>
          </w:tcPr>
          <w:p w:rsidR="00A04A0F" w:rsidRPr="005E1799" w:rsidRDefault="00A04A0F" w:rsidP="00A04A0F">
            <w:pPr>
              <w:rPr>
                <w:rFonts w:asciiTheme="majorHAnsi" w:hAnsiTheme="majorHAnsi" w:cstheme="majorHAnsi"/>
                <w:i/>
                <w:sz w:val="20"/>
                <w:szCs w:val="20"/>
              </w:rPr>
            </w:pPr>
            <w:r w:rsidRPr="005E1799">
              <w:rPr>
                <w:rFonts w:asciiTheme="majorHAnsi" w:hAnsiTheme="majorHAnsi" w:cstheme="majorHAnsi"/>
                <w:i/>
                <w:sz w:val="20"/>
                <w:szCs w:val="20"/>
              </w:rPr>
              <w:t xml:space="preserve">Desktop </w:t>
            </w:r>
          </w:p>
          <w:p w:rsidR="00A04A0F" w:rsidRPr="005E1799" w:rsidRDefault="00A04A0F" w:rsidP="00A04A0F">
            <w:pPr>
              <w:rPr>
                <w:rFonts w:asciiTheme="majorHAnsi" w:hAnsiTheme="majorHAnsi" w:cstheme="majorHAnsi"/>
                <w:i/>
                <w:sz w:val="20"/>
                <w:szCs w:val="20"/>
              </w:rPr>
            </w:pPr>
            <w:r w:rsidRPr="005E1799">
              <w:rPr>
                <w:rFonts w:asciiTheme="majorHAnsi" w:hAnsiTheme="majorHAnsi" w:cstheme="majorHAnsi"/>
                <w:i/>
                <w:sz w:val="20"/>
                <w:szCs w:val="20"/>
              </w:rPr>
              <w:t xml:space="preserve"> Tablet </w:t>
            </w:r>
          </w:p>
          <w:p w:rsidR="00A04A0F" w:rsidRPr="005E1799" w:rsidRDefault="00A04A0F" w:rsidP="00A04A0F">
            <w:pPr>
              <w:rPr>
                <w:rFonts w:asciiTheme="majorHAnsi" w:hAnsiTheme="majorHAnsi" w:cstheme="majorHAnsi"/>
                <w:i/>
                <w:sz w:val="20"/>
                <w:szCs w:val="20"/>
              </w:rPr>
            </w:pPr>
            <w:r w:rsidRPr="005E1799">
              <w:rPr>
                <w:rFonts w:asciiTheme="majorHAnsi" w:hAnsiTheme="majorHAnsi" w:cstheme="majorHAnsi"/>
                <w:i/>
                <w:sz w:val="20"/>
                <w:szCs w:val="20"/>
              </w:rPr>
              <w:t xml:space="preserve"> Smartphone </w:t>
            </w:r>
          </w:p>
          <w:p w:rsidR="00A04A0F" w:rsidRDefault="00A04A0F" w:rsidP="00A04A0F">
            <w:pPr>
              <w:rPr>
                <w:rFonts w:asciiTheme="majorHAnsi" w:hAnsiTheme="majorHAnsi" w:cstheme="majorHAnsi"/>
                <w:i/>
                <w:sz w:val="20"/>
                <w:szCs w:val="20"/>
              </w:rPr>
            </w:pPr>
            <w:r w:rsidRPr="005E1799">
              <w:rPr>
                <w:rFonts w:asciiTheme="majorHAnsi" w:hAnsiTheme="majorHAnsi" w:cstheme="majorHAnsi"/>
                <w:i/>
                <w:sz w:val="20"/>
                <w:szCs w:val="20"/>
              </w:rPr>
              <w:t xml:space="preserve"> Mainframe </w:t>
            </w:r>
          </w:p>
          <w:p w:rsidR="00A04A0F" w:rsidRPr="005E1799" w:rsidRDefault="00A04A0F" w:rsidP="00A04A0F">
            <w:pPr>
              <w:rPr>
                <w:rFonts w:asciiTheme="majorHAnsi" w:hAnsiTheme="majorHAnsi" w:cstheme="majorHAnsi"/>
                <w:i/>
                <w:sz w:val="20"/>
                <w:szCs w:val="20"/>
              </w:rPr>
            </w:pPr>
            <w:r w:rsidRPr="005E1799">
              <w:rPr>
                <w:rFonts w:asciiTheme="majorHAnsi" w:hAnsiTheme="majorHAnsi" w:cstheme="majorHAnsi"/>
                <w:i/>
                <w:sz w:val="20"/>
                <w:szCs w:val="20"/>
              </w:rPr>
              <w:t xml:space="preserve">Processor </w:t>
            </w:r>
          </w:p>
          <w:p w:rsidR="00A04A0F" w:rsidRPr="005E1799" w:rsidRDefault="00A04A0F" w:rsidP="00A04A0F">
            <w:pPr>
              <w:rPr>
                <w:rFonts w:asciiTheme="majorHAnsi" w:hAnsiTheme="majorHAnsi" w:cstheme="majorHAnsi"/>
                <w:i/>
                <w:sz w:val="20"/>
                <w:szCs w:val="20"/>
              </w:rPr>
            </w:pPr>
            <w:r w:rsidRPr="005E1799">
              <w:rPr>
                <w:rFonts w:asciiTheme="majorHAnsi" w:hAnsiTheme="majorHAnsi" w:cstheme="majorHAnsi"/>
                <w:i/>
                <w:sz w:val="20"/>
                <w:szCs w:val="20"/>
              </w:rPr>
              <w:t xml:space="preserve"> Motherboard </w:t>
            </w:r>
          </w:p>
          <w:p w:rsidR="00A04A0F" w:rsidRPr="005E1799" w:rsidRDefault="00A04A0F" w:rsidP="00A04A0F">
            <w:pPr>
              <w:rPr>
                <w:rFonts w:asciiTheme="majorHAnsi" w:hAnsiTheme="majorHAnsi" w:cstheme="majorHAnsi"/>
                <w:i/>
                <w:sz w:val="20"/>
                <w:szCs w:val="20"/>
              </w:rPr>
            </w:pPr>
            <w:r w:rsidRPr="005E1799">
              <w:rPr>
                <w:rFonts w:asciiTheme="majorHAnsi" w:hAnsiTheme="majorHAnsi" w:cstheme="majorHAnsi"/>
                <w:i/>
                <w:sz w:val="20"/>
                <w:szCs w:val="20"/>
              </w:rPr>
              <w:t xml:space="preserve"> Storage (hard drive, solid state, flash) </w:t>
            </w:r>
          </w:p>
          <w:p w:rsidR="00A04A0F" w:rsidRPr="005E1799" w:rsidRDefault="00A04A0F" w:rsidP="00A04A0F">
            <w:pPr>
              <w:rPr>
                <w:rFonts w:asciiTheme="majorHAnsi" w:hAnsiTheme="majorHAnsi" w:cstheme="majorHAnsi"/>
                <w:i/>
                <w:sz w:val="20"/>
                <w:szCs w:val="20"/>
              </w:rPr>
            </w:pPr>
            <w:r w:rsidRPr="005E1799">
              <w:rPr>
                <w:rFonts w:asciiTheme="majorHAnsi" w:hAnsiTheme="majorHAnsi" w:cstheme="majorHAnsi"/>
                <w:i/>
                <w:sz w:val="20"/>
                <w:szCs w:val="20"/>
              </w:rPr>
              <w:t xml:space="preserve"> Ports (USB, Firewire, Ethernet) </w:t>
            </w:r>
          </w:p>
          <w:p w:rsidR="00A04A0F" w:rsidRDefault="00A04A0F" w:rsidP="00A04A0F">
            <w:pPr>
              <w:rPr>
                <w:rFonts w:asciiTheme="majorHAnsi" w:hAnsiTheme="majorHAnsi" w:cstheme="majorHAnsi"/>
                <w:i/>
                <w:sz w:val="20"/>
                <w:szCs w:val="20"/>
              </w:rPr>
            </w:pPr>
            <w:r w:rsidRPr="005E1799">
              <w:rPr>
                <w:rFonts w:asciiTheme="majorHAnsi" w:hAnsiTheme="majorHAnsi" w:cstheme="majorHAnsi"/>
                <w:i/>
                <w:sz w:val="20"/>
                <w:szCs w:val="20"/>
              </w:rPr>
              <w:t xml:space="preserve"> Memory (RAM, ROM, Cache </w:t>
            </w:r>
            <w:r>
              <w:rPr>
                <w:rFonts w:asciiTheme="majorHAnsi" w:hAnsiTheme="majorHAnsi" w:cstheme="majorHAnsi"/>
                <w:i/>
                <w:sz w:val="20"/>
                <w:szCs w:val="20"/>
              </w:rPr>
              <w:t>)</w:t>
            </w:r>
          </w:p>
          <w:p w:rsidR="00562F5F" w:rsidRDefault="00A04A0F" w:rsidP="00A04A0F">
            <w:pPr>
              <w:rPr>
                <w:rFonts w:asciiTheme="majorHAnsi" w:hAnsiTheme="majorHAnsi" w:cstheme="majorHAnsi"/>
                <w:i/>
                <w:sz w:val="20"/>
                <w:szCs w:val="20"/>
              </w:rPr>
            </w:pPr>
            <w:r w:rsidRPr="005E1799">
              <w:rPr>
                <w:rFonts w:asciiTheme="majorHAnsi" w:hAnsiTheme="majorHAnsi" w:cstheme="majorHAnsi"/>
                <w:i/>
                <w:sz w:val="20"/>
                <w:szCs w:val="20"/>
              </w:rPr>
              <w:t xml:space="preserve"> network, graphics</w:t>
            </w:r>
          </w:p>
          <w:p w:rsidR="000D7B04" w:rsidRDefault="000D7B04" w:rsidP="00562F5F">
            <w:pPr>
              <w:rPr>
                <w:rFonts w:asciiTheme="majorHAnsi" w:hAnsiTheme="majorHAnsi" w:cstheme="majorHAnsi"/>
                <w:i/>
                <w:sz w:val="20"/>
                <w:szCs w:val="20"/>
              </w:rPr>
            </w:pPr>
          </w:p>
          <w:p w:rsidR="000D7B04" w:rsidRDefault="000D7B04" w:rsidP="00562F5F">
            <w:pPr>
              <w:rPr>
                <w:rFonts w:asciiTheme="majorHAnsi" w:hAnsiTheme="majorHAnsi" w:cstheme="majorHAnsi"/>
                <w:i/>
                <w:sz w:val="20"/>
                <w:szCs w:val="20"/>
              </w:rPr>
            </w:pPr>
          </w:p>
          <w:p w:rsidR="000D7B04" w:rsidRDefault="000D7B04" w:rsidP="00562F5F">
            <w:pPr>
              <w:rPr>
                <w:rFonts w:asciiTheme="majorHAnsi" w:hAnsiTheme="majorHAnsi" w:cstheme="majorHAnsi"/>
                <w:i/>
                <w:sz w:val="20"/>
                <w:szCs w:val="20"/>
              </w:rPr>
            </w:pPr>
          </w:p>
          <w:p w:rsidR="000D7B04" w:rsidRDefault="000D7B04" w:rsidP="00562F5F">
            <w:pPr>
              <w:rPr>
                <w:rFonts w:asciiTheme="majorHAnsi" w:hAnsiTheme="majorHAnsi" w:cstheme="majorHAnsi"/>
                <w:i/>
                <w:sz w:val="20"/>
                <w:szCs w:val="20"/>
              </w:rPr>
            </w:pPr>
          </w:p>
          <w:p w:rsidR="000D7B04" w:rsidRPr="00787D29" w:rsidRDefault="000D7B04" w:rsidP="00562F5F">
            <w:pPr>
              <w:rPr>
                <w:rFonts w:asciiTheme="majorHAnsi" w:hAnsiTheme="majorHAnsi" w:cstheme="majorHAnsi"/>
                <w:i/>
                <w:sz w:val="20"/>
                <w:szCs w:val="20"/>
              </w:rPr>
            </w:pPr>
          </w:p>
        </w:tc>
      </w:tr>
    </w:tbl>
    <w:p w:rsidR="00562F5F" w:rsidRPr="009607CE" w:rsidRDefault="00562F5F">
      <w:pPr>
        <w:rPr>
          <w:rFonts w:asciiTheme="majorHAnsi" w:hAnsiTheme="majorHAnsi" w:cstheme="majorHAnsi"/>
          <w:sz w:val="24"/>
          <w:szCs w:val="24"/>
        </w:rPr>
      </w:pPr>
      <w:r>
        <w:rPr>
          <w:rFonts w:asciiTheme="majorHAnsi" w:hAnsiTheme="majorHAnsi" w:cstheme="majorHAnsi"/>
          <w:sz w:val="24"/>
          <w:szCs w:val="24"/>
        </w:rPr>
        <w:t xml:space="preserve"> </w:t>
      </w:r>
    </w:p>
    <w:sectPr w:rsidR="00562F5F" w:rsidRPr="009607CE" w:rsidSect="00562F5F">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5248" w:rsidRDefault="00E15248" w:rsidP="009607CE">
      <w:pPr>
        <w:spacing w:after="0" w:line="240" w:lineRule="auto"/>
      </w:pPr>
      <w:r>
        <w:separator/>
      </w:r>
    </w:p>
  </w:endnote>
  <w:endnote w:type="continuationSeparator" w:id="0">
    <w:p w:rsidR="00E15248" w:rsidRDefault="00E15248" w:rsidP="00960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5248" w:rsidRDefault="00E15248" w:rsidP="009607CE">
      <w:pPr>
        <w:spacing w:after="0" w:line="240" w:lineRule="auto"/>
      </w:pPr>
      <w:r>
        <w:separator/>
      </w:r>
    </w:p>
  </w:footnote>
  <w:footnote w:type="continuationSeparator" w:id="0">
    <w:p w:rsidR="00E15248" w:rsidRDefault="00E15248" w:rsidP="009607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07CE" w:rsidRPr="009607CE" w:rsidRDefault="009607CE">
    <w:pPr>
      <w:pStyle w:val="Header"/>
      <w:rPr>
        <w:rFonts w:asciiTheme="majorHAnsi" w:hAnsiTheme="majorHAnsi" w:cstheme="majorHAnsi"/>
        <w:b/>
        <w:sz w:val="36"/>
      </w:rPr>
    </w:pPr>
    <w:r w:rsidRPr="009607CE">
      <w:rPr>
        <w:rFonts w:asciiTheme="majorHAnsi" w:hAnsiTheme="majorHAnsi" w:cstheme="majorHAnsi"/>
        <w:b/>
        <w:noProof/>
        <w:sz w:val="36"/>
        <w:lang w:eastAsia="en-GB"/>
      </w:rPr>
      <w:drawing>
        <wp:anchor distT="0" distB="0" distL="114300" distR="114300" simplePos="0" relativeHeight="251658240" behindDoc="1" locked="0" layoutInCell="1" allowOverlap="1" wp14:anchorId="316F4CB8" wp14:editId="15DEF581">
          <wp:simplePos x="0" y="0"/>
          <wp:positionH relativeFrom="margin">
            <wp:posOffset>4300220</wp:posOffset>
          </wp:positionH>
          <wp:positionV relativeFrom="paragraph">
            <wp:posOffset>-303530</wp:posOffset>
          </wp:positionV>
          <wp:extent cx="1780540" cy="1165860"/>
          <wp:effectExtent l="0" t="0" r="0" b="0"/>
          <wp:wrapTight wrapText="bothSides">
            <wp:wrapPolygon edited="0">
              <wp:start x="0" y="0"/>
              <wp:lineTo x="0" y="21176"/>
              <wp:lineTo x="21261" y="21176"/>
              <wp:lineTo x="2126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17314" t="11643" r="16388" b="11152"/>
                  <a:stretch/>
                </pic:blipFill>
                <pic:spPr bwMode="auto">
                  <a:xfrm>
                    <a:off x="0" y="0"/>
                    <a:ext cx="1780540" cy="11658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62F5F">
      <w:rPr>
        <w:rFonts w:asciiTheme="majorHAnsi" w:hAnsiTheme="majorHAnsi" w:cstheme="majorHAnsi"/>
        <w:b/>
        <w:noProof/>
        <w:sz w:val="36"/>
        <w:lang w:eastAsia="en-GB"/>
      </w:rPr>
      <w:t>Sixth Form Transition W</w:t>
    </w:r>
    <w:r w:rsidR="00897B7B">
      <w:rPr>
        <w:rFonts w:asciiTheme="majorHAnsi" w:hAnsiTheme="majorHAnsi" w:cstheme="majorHAnsi"/>
        <w:b/>
        <w:noProof/>
        <w:sz w:val="36"/>
        <w:lang w:eastAsia="en-GB"/>
      </w:rPr>
      <w:t xml:space="preserve">ork </w:t>
    </w:r>
  </w:p>
  <w:p w:rsidR="009607CE" w:rsidRDefault="009607CE">
    <w:pPr>
      <w:pStyle w:val="Header"/>
      <w:rPr>
        <w:noProof/>
        <w:lang w:eastAsia="en-GB"/>
      </w:rPr>
    </w:pPr>
  </w:p>
  <w:p w:rsidR="009607CE" w:rsidRDefault="009607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0621C4"/>
    <w:multiLevelType w:val="hybridMultilevel"/>
    <w:tmpl w:val="2452A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547F28"/>
    <w:multiLevelType w:val="hybridMultilevel"/>
    <w:tmpl w:val="DE501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7CE"/>
    <w:rsid w:val="00091523"/>
    <w:rsid w:val="00093DF5"/>
    <w:rsid w:val="000D7B04"/>
    <w:rsid w:val="00142429"/>
    <w:rsid w:val="00217E52"/>
    <w:rsid w:val="00262E4A"/>
    <w:rsid w:val="003A514A"/>
    <w:rsid w:val="004C4339"/>
    <w:rsid w:val="005442EF"/>
    <w:rsid w:val="00562F5F"/>
    <w:rsid w:val="00571881"/>
    <w:rsid w:val="005E1799"/>
    <w:rsid w:val="006F5CBD"/>
    <w:rsid w:val="00706500"/>
    <w:rsid w:val="007612DB"/>
    <w:rsid w:val="00787D29"/>
    <w:rsid w:val="008456AB"/>
    <w:rsid w:val="0088788B"/>
    <w:rsid w:val="00897B7B"/>
    <w:rsid w:val="008F2888"/>
    <w:rsid w:val="008F5DF3"/>
    <w:rsid w:val="009607CE"/>
    <w:rsid w:val="00A04A0F"/>
    <w:rsid w:val="00AE5C01"/>
    <w:rsid w:val="00B1553C"/>
    <w:rsid w:val="00B71EF5"/>
    <w:rsid w:val="00BB01F0"/>
    <w:rsid w:val="00BC1FDE"/>
    <w:rsid w:val="00BE252C"/>
    <w:rsid w:val="00C11915"/>
    <w:rsid w:val="00C26575"/>
    <w:rsid w:val="00C77F0B"/>
    <w:rsid w:val="00D950A7"/>
    <w:rsid w:val="00DB769E"/>
    <w:rsid w:val="00DF56B3"/>
    <w:rsid w:val="00E15248"/>
    <w:rsid w:val="00E4104C"/>
    <w:rsid w:val="00E567D3"/>
    <w:rsid w:val="00EE6D9D"/>
    <w:rsid w:val="00F3535E"/>
    <w:rsid w:val="00FB09AA"/>
    <w:rsid w:val="00FC39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544D589C-5F4A-493D-A65C-002FADD7E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07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07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07CE"/>
  </w:style>
  <w:style w:type="paragraph" w:styleId="Footer">
    <w:name w:val="footer"/>
    <w:basedOn w:val="Normal"/>
    <w:link w:val="FooterChar"/>
    <w:uiPriority w:val="99"/>
    <w:unhideWhenUsed/>
    <w:rsid w:val="009607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07CE"/>
  </w:style>
  <w:style w:type="paragraph" w:customStyle="1" w:styleId="TableParagraph">
    <w:name w:val="Table Paragraph"/>
    <w:basedOn w:val="Normal"/>
    <w:uiPriority w:val="1"/>
    <w:qFormat/>
    <w:rsid w:val="00AE5C01"/>
    <w:pPr>
      <w:widowControl w:val="0"/>
      <w:spacing w:after="0" w:line="240" w:lineRule="auto"/>
    </w:pPr>
    <w:rPr>
      <w:lang w:val="en-US"/>
    </w:rPr>
  </w:style>
  <w:style w:type="paragraph" w:styleId="ListParagraph">
    <w:name w:val="List Paragraph"/>
    <w:basedOn w:val="Normal"/>
    <w:uiPriority w:val="34"/>
    <w:qFormat/>
    <w:rsid w:val="00AE5C01"/>
    <w:pPr>
      <w:ind w:left="720"/>
      <w:contextualSpacing/>
    </w:pPr>
  </w:style>
  <w:style w:type="paragraph" w:customStyle="1" w:styleId="Default">
    <w:name w:val="Default"/>
    <w:rsid w:val="005E1799"/>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EE6D9D"/>
    <w:rPr>
      <w:color w:val="0563C1" w:themeColor="hyperlink"/>
      <w:u w:val="single"/>
    </w:rPr>
  </w:style>
  <w:style w:type="character" w:styleId="FollowedHyperlink">
    <w:name w:val="FollowedHyperlink"/>
    <w:basedOn w:val="DefaultParagraphFont"/>
    <w:uiPriority w:val="99"/>
    <w:semiHidden/>
    <w:unhideWhenUsed/>
    <w:rsid w:val="00A04A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19184">
      <w:bodyDiv w:val="1"/>
      <w:marLeft w:val="0"/>
      <w:marRight w:val="0"/>
      <w:marTop w:val="0"/>
      <w:marBottom w:val="0"/>
      <w:divBdr>
        <w:top w:val="none" w:sz="0" w:space="0" w:color="auto"/>
        <w:left w:val="none" w:sz="0" w:space="0" w:color="auto"/>
        <w:bottom w:val="none" w:sz="0" w:space="0" w:color="auto"/>
        <w:right w:val="none" w:sz="0" w:space="0" w:color="auto"/>
      </w:divBdr>
      <w:divsChild>
        <w:div w:id="1178352520">
          <w:marLeft w:val="0"/>
          <w:marRight w:val="0"/>
          <w:marTop w:val="0"/>
          <w:marBottom w:val="0"/>
          <w:divBdr>
            <w:top w:val="none" w:sz="0" w:space="0" w:color="auto"/>
            <w:left w:val="none" w:sz="0" w:space="0" w:color="auto"/>
            <w:bottom w:val="none" w:sz="0" w:space="0" w:color="auto"/>
            <w:right w:val="none" w:sz="0" w:space="0" w:color="auto"/>
          </w:divBdr>
        </w:div>
        <w:div w:id="1422682984">
          <w:marLeft w:val="0"/>
          <w:marRight w:val="0"/>
          <w:marTop w:val="0"/>
          <w:marBottom w:val="0"/>
          <w:divBdr>
            <w:top w:val="none" w:sz="0" w:space="0" w:color="auto"/>
            <w:left w:val="none" w:sz="0" w:space="0" w:color="auto"/>
            <w:bottom w:val="none" w:sz="0" w:space="0" w:color="auto"/>
            <w:right w:val="none" w:sz="0" w:space="0" w:color="auto"/>
          </w:divBdr>
          <w:divsChild>
            <w:div w:id="1435126431">
              <w:marLeft w:val="0"/>
              <w:marRight w:val="0"/>
              <w:marTop w:val="0"/>
              <w:marBottom w:val="0"/>
              <w:divBdr>
                <w:top w:val="none" w:sz="0" w:space="0" w:color="auto"/>
                <w:left w:val="none" w:sz="0" w:space="0" w:color="auto"/>
                <w:bottom w:val="none" w:sz="0" w:space="0" w:color="auto"/>
                <w:right w:val="none" w:sz="0" w:space="0" w:color="auto"/>
              </w:divBdr>
              <w:divsChild>
                <w:div w:id="1417900676">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467242199">
      <w:bodyDiv w:val="1"/>
      <w:marLeft w:val="0"/>
      <w:marRight w:val="0"/>
      <w:marTop w:val="0"/>
      <w:marBottom w:val="0"/>
      <w:divBdr>
        <w:top w:val="none" w:sz="0" w:space="0" w:color="auto"/>
        <w:left w:val="none" w:sz="0" w:space="0" w:color="auto"/>
        <w:bottom w:val="none" w:sz="0" w:space="0" w:color="auto"/>
        <w:right w:val="none" w:sz="0" w:space="0" w:color="auto"/>
      </w:divBdr>
      <w:divsChild>
        <w:div w:id="432671362">
          <w:marLeft w:val="0"/>
          <w:marRight w:val="0"/>
          <w:marTop w:val="0"/>
          <w:marBottom w:val="0"/>
          <w:divBdr>
            <w:top w:val="none" w:sz="0" w:space="0" w:color="auto"/>
            <w:left w:val="none" w:sz="0" w:space="0" w:color="auto"/>
            <w:bottom w:val="none" w:sz="0" w:space="0" w:color="auto"/>
            <w:right w:val="none" w:sz="0" w:space="0" w:color="auto"/>
          </w:divBdr>
        </w:div>
        <w:div w:id="545722438">
          <w:marLeft w:val="0"/>
          <w:marRight w:val="0"/>
          <w:marTop w:val="0"/>
          <w:marBottom w:val="0"/>
          <w:divBdr>
            <w:top w:val="none" w:sz="0" w:space="0" w:color="auto"/>
            <w:left w:val="none" w:sz="0" w:space="0" w:color="auto"/>
            <w:bottom w:val="none" w:sz="0" w:space="0" w:color="auto"/>
            <w:right w:val="none" w:sz="0" w:space="0" w:color="auto"/>
          </w:divBdr>
          <w:divsChild>
            <w:div w:id="1279876323">
              <w:marLeft w:val="0"/>
              <w:marRight w:val="0"/>
              <w:marTop w:val="0"/>
              <w:marBottom w:val="0"/>
              <w:divBdr>
                <w:top w:val="none" w:sz="0" w:space="0" w:color="auto"/>
                <w:left w:val="none" w:sz="0" w:space="0" w:color="auto"/>
                <w:bottom w:val="none" w:sz="0" w:space="0" w:color="auto"/>
                <w:right w:val="none" w:sz="0" w:space="0" w:color="auto"/>
              </w:divBdr>
              <w:divsChild>
                <w:div w:id="710350708">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537541301">
      <w:bodyDiv w:val="1"/>
      <w:marLeft w:val="0"/>
      <w:marRight w:val="0"/>
      <w:marTop w:val="0"/>
      <w:marBottom w:val="0"/>
      <w:divBdr>
        <w:top w:val="none" w:sz="0" w:space="0" w:color="auto"/>
        <w:left w:val="none" w:sz="0" w:space="0" w:color="auto"/>
        <w:bottom w:val="none" w:sz="0" w:space="0" w:color="auto"/>
        <w:right w:val="none" w:sz="0" w:space="0" w:color="auto"/>
      </w:divBdr>
    </w:div>
    <w:div w:id="1547375293">
      <w:bodyDiv w:val="1"/>
      <w:marLeft w:val="0"/>
      <w:marRight w:val="0"/>
      <w:marTop w:val="0"/>
      <w:marBottom w:val="0"/>
      <w:divBdr>
        <w:top w:val="none" w:sz="0" w:space="0" w:color="auto"/>
        <w:left w:val="none" w:sz="0" w:space="0" w:color="auto"/>
        <w:bottom w:val="none" w:sz="0" w:space="0" w:color="auto"/>
        <w:right w:val="none" w:sz="0" w:space="0" w:color="auto"/>
      </w:divBdr>
    </w:div>
    <w:div w:id="1549415965">
      <w:bodyDiv w:val="1"/>
      <w:marLeft w:val="0"/>
      <w:marRight w:val="0"/>
      <w:marTop w:val="0"/>
      <w:marBottom w:val="0"/>
      <w:divBdr>
        <w:top w:val="none" w:sz="0" w:space="0" w:color="auto"/>
        <w:left w:val="none" w:sz="0" w:space="0" w:color="auto"/>
        <w:bottom w:val="none" w:sz="0" w:space="0" w:color="auto"/>
        <w:right w:val="none" w:sz="0" w:space="0" w:color="auto"/>
      </w:divBdr>
    </w:div>
    <w:div w:id="200744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trevising.co.uk/resources/ocr-cambridge-technicals-level-3-it-unit-3-cyber-security-revision-not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tangroundcomputing.com" TargetMode="External"/><Relationship Id="rId4" Type="http://schemas.openxmlformats.org/officeDocument/2006/relationships/webSettings" Target="webSettings.xml"/><Relationship Id="rId9" Type="http://schemas.openxmlformats.org/officeDocument/2006/relationships/hyperlink" Target="https://www.interactiveclassroom.net/?page_id=66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598</Words>
  <Characters>3409</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Forth</dc:creator>
  <cp:keywords/>
  <dc:description/>
  <cp:lastModifiedBy>Harjinder Chana</cp:lastModifiedBy>
  <cp:revision>2</cp:revision>
  <dcterms:created xsi:type="dcterms:W3CDTF">2020-05-11T14:26:00Z</dcterms:created>
  <dcterms:modified xsi:type="dcterms:W3CDTF">2020-05-11T14:26:00Z</dcterms:modified>
</cp:coreProperties>
</file>